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C6495" w14:textId="5B87DF77" w:rsidR="004D5BF8" w:rsidRDefault="004D5BF8" w:rsidP="003D1CBB">
      <w:pPr>
        <w:pStyle w:val="HighlightBoxText"/>
        <w:spacing w:before="0" w:after="0" w:line="240" w:lineRule="auto"/>
        <w:ind w:left="0"/>
      </w:pPr>
      <w:r>
        <w:rPr>
          <w:noProof/>
        </w:rPr>
        <w:drawing>
          <wp:inline distT="0" distB="0" distL="0" distR="0" wp14:anchorId="658EAC39" wp14:editId="6CE1F00D">
            <wp:extent cx="6480000" cy="709200"/>
            <wp:effectExtent l="0" t="0" r="0" b="0"/>
            <wp:docPr id="69" name="Picture 69" descr="State Government Victoria logo i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State Government Victoria logo in banne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480000" cy="709200"/>
                    </a:xfrm>
                    <a:prstGeom prst="rect">
                      <a:avLst/>
                    </a:prstGeom>
                    <a:noFill/>
                    <a:ln>
                      <a:noFill/>
                    </a:ln>
                  </pic:spPr>
                </pic:pic>
              </a:graphicData>
            </a:graphic>
          </wp:inline>
        </w:drawing>
      </w:r>
    </w:p>
    <w:p w14:paraId="0694B9CA" w14:textId="12A840E5" w:rsidR="003D1CBB" w:rsidRDefault="003D1CBB" w:rsidP="003D1CBB">
      <w:pPr>
        <w:pStyle w:val="HighlightBoxText"/>
        <w:spacing w:before="0" w:line="240" w:lineRule="auto"/>
        <w:ind w:left="0"/>
      </w:pPr>
      <w:r>
        <w:rPr>
          <w:noProof/>
        </w:rPr>
        <w:drawing>
          <wp:inline distT="0" distB="0" distL="0" distR="0" wp14:anchorId="5BCE41BE" wp14:editId="328CD57D">
            <wp:extent cx="6474236" cy="2023199"/>
            <wp:effectExtent l="0" t="0" r="3175" b="0"/>
            <wp:docPr id="9" name="Picture 9" descr="SPEAR News - Surveying and Planning through Electronic Applications and Referrals&#10;Image of a woman in an office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PEAR News - Surveying and Planning through Electronic Applications and Referrals&#10;Image of a woman in an office space"/>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474236" cy="2023199"/>
                    </a:xfrm>
                    <a:prstGeom prst="rect">
                      <a:avLst/>
                    </a:prstGeom>
                    <a:noFill/>
                    <a:ln>
                      <a:noFill/>
                    </a:ln>
                  </pic:spPr>
                </pic:pic>
              </a:graphicData>
            </a:graphic>
          </wp:inline>
        </w:drawing>
      </w:r>
    </w:p>
    <w:p w14:paraId="0B8E0072" w14:textId="4AD23A91" w:rsidR="00A9775A" w:rsidRPr="00545D60" w:rsidRDefault="00D74CA0" w:rsidP="008945D1">
      <w:pPr>
        <w:pStyle w:val="BodyText100ThemeColour"/>
        <w:ind w:left="851" w:hanging="851"/>
        <w:rPr>
          <w:rFonts w:ascii="VIC" w:hAnsi="VIC"/>
          <w:sz w:val="28"/>
          <w:szCs w:val="20"/>
        </w:rPr>
      </w:pPr>
      <w:r w:rsidRPr="00545D60">
        <w:rPr>
          <w:rFonts w:ascii="VIC" w:hAnsi="VIC"/>
          <w:sz w:val="28"/>
          <w:szCs w:val="20"/>
        </w:rPr>
        <w:t>December</w:t>
      </w:r>
      <w:r w:rsidR="004D5BF8" w:rsidRPr="00545D60">
        <w:rPr>
          <w:rFonts w:ascii="VIC" w:hAnsi="VIC"/>
          <w:sz w:val="28"/>
          <w:szCs w:val="20"/>
        </w:rPr>
        <w:t xml:space="preserve"> 202</w:t>
      </w:r>
      <w:r w:rsidRPr="00545D60">
        <w:rPr>
          <w:rFonts w:ascii="VIC" w:hAnsi="VIC"/>
          <w:sz w:val="28"/>
          <w:szCs w:val="20"/>
        </w:rPr>
        <w:t>2</w:t>
      </w:r>
    </w:p>
    <w:tbl>
      <w:tblPr>
        <w:tblStyle w:val="HighlightTable"/>
        <w:tblW w:w="5000" w:type="pct"/>
        <w:tblBorders>
          <w:top w:val="single" w:sz="6" w:space="0" w:color="007DB9" w:themeColor="text2"/>
          <w:bottom w:val="single" w:sz="6" w:space="0" w:color="007DB9" w:themeColor="text2"/>
        </w:tblBorders>
        <w:tblLook w:val="04A0" w:firstRow="1" w:lastRow="0" w:firstColumn="1" w:lastColumn="0" w:noHBand="0" w:noVBand="1"/>
        <w:tblDescription w:val="Welcome to the April issue of the SPEAR Bulletin for SPEAR Electronic Lodgment Network (ELN) users.&#10;This bulletin provides information on how to use the SPEAR ELN effectively and updates you on other resources available.&#10;"/>
      </w:tblPr>
      <w:tblGrid>
        <w:gridCol w:w="10205"/>
      </w:tblGrid>
      <w:tr w:rsidR="00151CD2" w:rsidRPr="00151CD2" w14:paraId="64FAF3E1" w14:textId="77777777" w:rsidTr="003E6445">
        <w:trPr>
          <w:trHeight w:val="669"/>
        </w:trPr>
        <w:tc>
          <w:tcPr>
            <w:tcW w:w="5000" w:type="pct"/>
            <w:shd w:val="clear" w:color="auto" w:fill="auto"/>
          </w:tcPr>
          <w:p w14:paraId="5E39A850" w14:textId="6101E988" w:rsidR="00533F3F" w:rsidRPr="00545D60" w:rsidRDefault="00DB09E6" w:rsidP="006D321A">
            <w:pPr>
              <w:pStyle w:val="PullOutBoxBodyText"/>
              <w:rPr>
                <w:rFonts w:ascii="VIC" w:hAnsi="VIC"/>
              </w:rPr>
            </w:pPr>
            <w:r w:rsidRPr="00545D60">
              <w:rPr>
                <w:rFonts w:ascii="VIC" w:hAnsi="VIC"/>
              </w:rPr>
              <w:t xml:space="preserve">Welcome to the </w:t>
            </w:r>
            <w:r w:rsidR="00D74CA0" w:rsidRPr="00545D60">
              <w:rPr>
                <w:rFonts w:ascii="VIC" w:hAnsi="VIC"/>
              </w:rPr>
              <w:t>December</w:t>
            </w:r>
            <w:r w:rsidRPr="00545D60">
              <w:rPr>
                <w:rFonts w:ascii="VIC" w:hAnsi="VIC"/>
              </w:rPr>
              <w:t xml:space="preserve"> issue of the SPEAR</w:t>
            </w:r>
            <w:r w:rsidR="00B941A2" w:rsidRPr="00545D60">
              <w:rPr>
                <w:rFonts w:ascii="VIC" w:hAnsi="VIC"/>
              </w:rPr>
              <w:t xml:space="preserve"> newsletter</w:t>
            </w:r>
            <w:r w:rsidRPr="00545D60">
              <w:rPr>
                <w:rFonts w:ascii="VIC" w:hAnsi="VIC"/>
              </w:rPr>
              <w:t>.</w:t>
            </w:r>
            <w:r w:rsidR="00A37B2B">
              <w:rPr>
                <w:rFonts w:ascii="VIC" w:hAnsi="VIC"/>
              </w:rPr>
              <w:br/>
            </w:r>
            <w:r w:rsidRPr="00545D60">
              <w:rPr>
                <w:rFonts w:ascii="VIC" w:hAnsi="VIC"/>
              </w:rPr>
              <w:t xml:space="preserve">This </w:t>
            </w:r>
            <w:r w:rsidR="00A84BEE" w:rsidRPr="00545D60">
              <w:rPr>
                <w:rFonts w:ascii="VIC" w:hAnsi="VIC"/>
              </w:rPr>
              <w:t>newsletter</w:t>
            </w:r>
            <w:r w:rsidRPr="00545D60">
              <w:rPr>
                <w:rFonts w:ascii="VIC" w:hAnsi="VIC"/>
              </w:rPr>
              <w:t xml:space="preserve"> provides </w:t>
            </w:r>
            <w:r w:rsidR="006445DA" w:rsidRPr="00545D60">
              <w:rPr>
                <w:rFonts w:ascii="VIC" w:hAnsi="VIC"/>
              </w:rPr>
              <w:t>a recap</w:t>
            </w:r>
            <w:r w:rsidR="00E30CDE" w:rsidRPr="00545D60">
              <w:rPr>
                <w:rFonts w:ascii="VIC" w:hAnsi="VIC"/>
              </w:rPr>
              <w:t xml:space="preserve"> on the</w:t>
            </w:r>
            <w:r w:rsidR="00816E9A" w:rsidRPr="00545D60">
              <w:rPr>
                <w:rFonts w:ascii="VIC" w:hAnsi="VIC"/>
              </w:rPr>
              <w:t xml:space="preserve"> LUV Digital Transformation </w:t>
            </w:r>
            <w:r w:rsidR="00B80304">
              <w:rPr>
                <w:rFonts w:ascii="VIC" w:hAnsi="VIC"/>
              </w:rPr>
              <w:t>m</w:t>
            </w:r>
            <w:r w:rsidR="00816E9A" w:rsidRPr="00545D60">
              <w:rPr>
                <w:rFonts w:ascii="VIC" w:hAnsi="VIC"/>
              </w:rPr>
              <w:t>eeting</w:t>
            </w:r>
            <w:r w:rsidR="009B49A4">
              <w:rPr>
                <w:rFonts w:ascii="VIC" w:hAnsi="VIC"/>
              </w:rPr>
              <w:t xml:space="preserve"> </w:t>
            </w:r>
            <w:r w:rsidR="009B49A4">
              <w:t>and updates on</w:t>
            </w:r>
            <w:r w:rsidR="008D7C86">
              <w:t xml:space="preserve"> the</w:t>
            </w:r>
            <w:r w:rsidR="006445DA" w:rsidRPr="00545D60">
              <w:rPr>
                <w:rFonts w:ascii="VIC" w:hAnsi="VIC"/>
              </w:rPr>
              <w:t xml:space="preserve"> </w:t>
            </w:r>
            <w:r w:rsidR="00516D51">
              <w:rPr>
                <w:rFonts w:ascii="VIC" w:hAnsi="VIC"/>
              </w:rPr>
              <w:t xml:space="preserve">10-year strategy for advancing </w:t>
            </w:r>
            <w:r w:rsidR="0095392C">
              <w:rPr>
                <w:rFonts w:ascii="VIC" w:hAnsi="VIC"/>
              </w:rPr>
              <w:t>Victoria’s cadastral system,</w:t>
            </w:r>
            <w:r w:rsidR="006445DA" w:rsidRPr="00545D60">
              <w:rPr>
                <w:rFonts w:ascii="VIC" w:hAnsi="VIC"/>
              </w:rPr>
              <w:t xml:space="preserve"> </w:t>
            </w:r>
            <w:r w:rsidR="00816E9A" w:rsidRPr="00545D60">
              <w:rPr>
                <w:rFonts w:ascii="VIC" w:hAnsi="VIC"/>
              </w:rPr>
              <w:t>ePlan Pilot</w:t>
            </w:r>
            <w:r w:rsidR="00BC414B">
              <w:rPr>
                <w:rFonts w:ascii="VIC" w:hAnsi="VIC"/>
              </w:rPr>
              <w:t>,</w:t>
            </w:r>
            <w:r w:rsidR="00BC414B">
              <w:t xml:space="preserve"> </w:t>
            </w:r>
            <w:r w:rsidR="00E846E8" w:rsidRPr="00545D60">
              <w:rPr>
                <w:rFonts w:ascii="VIC" w:hAnsi="VIC"/>
              </w:rPr>
              <w:t>SPEAR Release</w:t>
            </w:r>
            <w:r w:rsidR="00B941A2" w:rsidRPr="00545D60">
              <w:rPr>
                <w:rFonts w:ascii="VIC" w:hAnsi="VIC"/>
              </w:rPr>
              <w:t xml:space="preserve"> 5.6</w:t>
            </w:r>
            <w:r w:rsidR="00D947F4">
              <w:rPr>
                <w:rFonts w:ascii="VIC" w:hAnsi="VIC"/>
              </w:rPr>
              <w:t xml:space="preserve"> a</w:t>
            </w:r>
            <w:r w:rsidR="00D947F4">
              <w:t>nd</w:t>
            </w:r>
            <w:r w:rsidR="00E30CDE" w:rsidRPr="00545D60">
              <w:rPr>
                <w:rFonts w:ascii="VIC" w:hAnsi="VIC"/>
              </w:rPr>
              <w:t xml:space="preserve"> </w:t>
            </w:r>
            <w:r w:rsidR="00782C6F" w:rsidRPr="00545D60">
              <w:rPr>
                <w:rFonts w:ascii="VIC" w:hAnsi="VIC"/>
              </w:rPr>
              <w:t xml:space="preserve">Digital </w:t>
            </w:r>
            <w:r w:rsidR="00682EA2" w:rsidRPr="00545D60">
              <w:rPr>
                <w:rFonts w:ascii="VIC" w:hAnsi="VIC"/>
              </w:rPr>
              <w:t>Cadastre Modernisation</w:t>
            </w:r>
            <w:r w:rsidR="00821182" w:rsidRPr="00545D60">
              <w:rPr>
                <w:rFonts w:ascii="VIC" w:hAnsi="VIC"/>
              </w:rPr>
              <w:t xml:space="preserve"> </w:t>
            </w:r>
            <w:r w:rsidR="00D947F4">
              <w:rPr>
                <w:rFonts w:ascii="VIC" w:hAnsi="VIC"/>
              </w:rPr>
              <w:t>a</w:t>
            </w:r>
            <w:r w:rsidR="00D947F4">
              <w:t>s well as</w:t>
            </w:r>
            <w:r w:rsidR="00925E56" w:rsidRPr="00545D60">
              <w:rPr>
                <w:rFonts w:ascii="VIC" w:hAnsi="VIC"/>
              </w:rPr>
              <w:t xml:space="preserve"> handy hints</w:t>
            </w:r>
            <w:r w:rsidRPr="00545D60">
              <w:rPr>
                <w:rFonts w:ascii="VIC" w:hAnsi="VIC"/>
              </w:rPr>
              <w:t>.</w:t>
            </w:r>
            <w:r w:rsidR="00E334AB" w:rsidRPr="00545D60">
              <w:rPr>
                <w:rFonts w:ascii="VIC" w:hAnsi="VIC"/>
              </w:rPr>
              <w:t xml:space="preserve"> </w:t>
            </w:r>
          </w:p>
        </w:tc>
      </w:tr>
    </w:tbl>
    <w:p w14:paraId="3321A990" w14:textId="33A6B67D" w:rsidR="008F3CA7" w:rsidRDefault="008F3CA7" w:rsidP="008F3CA7">
      <w:pPr>
        <w:pStyle w:val="BodyText"/>
      </w:pPr>
    </w:p>
    <w:tbl>
      <w:tblPr>
        <w:tblStyle w:val="HighlightTable"/>
        <w:tblW w:w="4977" w:type="pct"/>
        <w:tblBorders>
          <w:top w:val="single" w:sz="6" w:space="0" w:color="007DB9" w:themeColor="text2"/>
          <w:bottom w:val="single" w:sz="6" w:space="0" w:color="007DB9" w:themeColor="text2"/>
        </w:tblBorders>
        <w:shd w:val="clear" w:color="auto" w:fill="007DB9" w:themeFill="text2"/>
        <w:tblLook w:val="04A0" w:firstRow="1" w:lastRow="0" w:firstColumn="1" w:lastColumn="0" w:noHBand="0" w:noVBand="1"/>
        <w:tblDescription w:val="Welcome to the April issue of the SPEAR Bulletin for SPEAR Electronic Lodgment Network (ELN) users.&#10;This bulletin provides information on how to use the SPEAR ELN effectively and updates you on other resources available.&#10;"/>
      </w:tblPr>
      <w:tblGrid>
        <w:gridCol w:w="10158"/>
      </w:tblGrid>
      <w:tr w:rsidR="008F3CA7" w:rsidRPr="008F3CA7" w14:paraId="38A16797" w14:textId="77777777" w:rsidTr="002C0D20">
        <w:trPr>
          <w:trHeight w:val="236"/>
        </w:trPr>
        <w:tc>
          <w:tcPr>
            <w:tcW w:w="5000" w:type="pct"/>
          </w:tcPr>
          <w:p w14:paraId="3674C474" w14:textId="457CBC6D" w:rsidR="008F3CA7" w:rsidRPr="00545D60" w:rsidRDefault="00343893" w:rsidP="002C0D20">
            <w:pPr>
              <w:pStyle w:val="PullOutBoxBodyText"/>
              <w:rPr>
                <w:rFonts w:ascii="VIC" w:hAnsi="VIC"/>
                <w:color w:val="FFFFFF" w:themeColor="background1"/>
              </w:rPr>
            </w:pPr>
            <w:r w:rsidRPr="00545D60">
              <w:rPr>
                <w:rFonts w:ascii="VIC" w:hAnsi="VIC"/>
                <w:b/>
                <w:bCs/>
                <w:color w:val="FFFFFF" w:themeColor="background1"/>
              </w:rPr>
              <w:t xml:space="preserve">The SPEAR team wishes all its stakeholders a peaceful </w:t>
            </w:r>
            <w:r w:rsidR="00173215" w:rsidRPr="00545D60">
              <w:rPr>
                <w:rFonts w:ascii="VIC" w:hAnsi="VIC"/>
                <w:b/>
                <w:bCs/>
                <w:color w:val="FFFFFF" w:themeColor="background1"/>
              </w:rPr>
              <w:t>and happy</w:t>
            </w:r>
            <w:r w:rsidR="00031C5A" w:rsidRPr="00545D60">
              <w:rPr>
                <w:rFonts w:ascii="VIC" w:hAnsi="VIC"/>
                <w:b/>
                <w:bCs/>
                <w:color w:val="FFFFFF" w:themeColor="background1"/>
              </w:rPr>
              <w:t xml:space="preserve"> </w:t>
            </w:r>
            <w:r w:rsidRPr="00545D60">
              <w:rPr>
                <w:rFonts w:ascii="VIC" w:hAnsi="VIC"/>
                <w:b/>
                <w:bCs/>
                <w:color w:val="FFFFFF" w:themeColor="background1"/>
              </w:rPr>
              <w:t xml:space="preserve">festive season with family and friends. We hope 2023 is healthy and prosperous for all. </w:t>
            </w:r>
            <w:r w:rsidR="00031C5A" w:rsidRPr="00545D60">
              <w:rPr>
                <w:rFonts w:ascii="VIC" w:hAnsi="VIC"/>
                <w:b/>
                <w:bCs/>
                <w:color w:val="FFFFFF" w:themeColor="background1"/>
              </w:rPr>
              <w:t xml:space="preserve"> We look forward to continuing our partnership in </w:t>
            </w:r>
            <w:r w:rsidR="008B24C4" w:rsidRPr="00545D60">
              <w:rPr>
                <w:rFonts w:ascii="VIC" w:hAnsi="VIC"/>
                <w:b/>
                <w:bCs/>
                <w:color w:val="FFFFFF" w:themeColor="background1"/>
              </w:rPr>
              <w:t>the new year.</w:t>
            </w:r>
          </w:p>
        </w:tc>
      </w:tr>
    </w:tbl>
    <w:p w14:paraId="7B6F7DCC" w14:textId="5D557C7C" w:rsidR="00F0366F" w:rsidRPr="00F0366F" w:rsidRDefault="00F0366F" w:rsidP="00625556">
      <w:pPr>
        <w:pStyle w:val="BodyText"/>
      </w:pPr>
    </w:p>
    <w:p w14:paraId="3109E48F" w14:textId="1FC2B42B" w:rsidR="00DB09E6" w:rsidRPr="004C2092" w:rsidRDefault="002733F5" w:rsidP="003A4AF5">
      <w:pPr>
        <w:pStyle w:val="Heading1"/>
        <w:rPr>
          <w:rFonts w:ascii="VIC" w:hAnsi="VIC"/>
        </w:rPr>
      </w:pPr>
      <w:r w:rsidRPr="004C2092">
        <w:rPr>
          <w:rFonts w:ascii="VIC" w:hAnsi="VIC"/>
        </w:rPr>
        <w:t xml:space="preserve">LUV </w:t>
      </w:r>
      <w:r w:rsidR="00FB4B85" w:rsidRPr="004C2092">
        <w:rPr>
          <w:rFonts w:ascii="VIC" w:hAnsi="VIC"/>
        </w:rPr>
        <w:t xml:space="preserve">Digital Transformation </w:t>
      </w:r>
      <w:r w:rsidR="008A5E2D">
        <w:rPr>
          <w:rFonts w:ascii="VIC" w:hAnsi="VIC"/>
        </w:rPr>
        <w:t>m</w:t>
      </w:r>
      <w:r w:rsidR="00FB4B85" w:rsidRPr="004C2092">
        <w:rPr>
          <w:rFonts w:ascii="VIC" w:hAnsi="VIC"/>
        </w:rPr>
        <w:t>eeting</w:t>
      </w:r>
    </w:p>
    <w:p w14:paraId="58C08F6A" w14:textId="0B8693AA" w:rsidR="006151E4" w:rsidRDefault="006151E4" w:rsidP="004C2092">
      <w:pPr>
        <w:pStyle w:val="BodyText"/>
        <w:spacing w:line="276" w:lineRule="auto"/>
        <w:rPr>
          <w:rStyle w:val="BodyTextChar"/>
          <w:rFonts w:ascii="VIC" w:hAnsi="VIC"/>
        </w:rPr>
      </w:pPr>
      <w:r w:rsidRPr="004C2092">
        <w:rPr>
          <w:rStyle w:val="BodyTextChar"/>
          <w:rFonts w:ascii="VIC" w:hAnsi="VIC"/>
        </w:rPr>
        <w:t>Land Use Victoria</w:t>
      </w:r>
      <w:r w:rsidR="4019342F" w:rsidRPr="5D14133C">
        <w:rPr>
          <w:rStyle w:val="BodyTextChar"/>
          <w:rFonts w:ascii="VIC" w:hAnsi="VIC"/>
        </w:rPr>
        <w:t xml:space="preserve"> (LUV)</w:t>
      </w:r>
      <w:r w:rsidRPr="004C2092">
        <w:rPr>
          <w:rStyle w:val="BodyTextChar"/>
          <w:rFonts w:ascii="VIC" w:hAnsi="VIC"/>
        </w:rPr>
        <w:t xml:space="preserve"> held a significant industry engagement event with its key SPEAR user stakeholders</w:t>
      </w:r>
      <w:r w:rsidR="00610DE2">
        <w:rPr>
          <w:rStyle w:val="BodyTextChar"/>
          <w:rFonts w:ascii="VIC" w:hAnsi="VIC"/>
        </w:rPr>
        <w:t xml:space="preserve"> on 5 October</w:t>
      </w:r>
      <w:r w:rsidRPr="004C2092">
        <w:rPr>
          <w:rStyle w:val="BodyTextChar"/>
          <w:rFonts w:ascii="VIC" w:hAnsi="VIC"/>
        </w:rPr>
        <w:t xml:space="preserve">. Rebranded from the </w:t>
      </w:r>
      <w:r w:rsidR="0B96EFA2" w:rsidRPr="5D14133C">
        <w:rPr>
          <w:rStyle w:val="BodyTextChar"/>
          <w:rFonts w:ascii="VIC" w:hAnsi="VIC"/>
        </w:rPr>
        <w:t>usual</w:t>
      </w:r>
      <w:r w:rsidRPr="004C2092">
        <w:rPr>
          <w:rStyle w:val="BodyTextChar"/>
          <w:rFonts w:ascii="VIC" w:hAnsi="VIC"/>
        </w:rPr>
        <w:t xml:space="preserve"> SPEAR User Group meeting</w:t>
      </w:r>
      <w:r w:rsidR="7D1E6671" w:rsidRPr="5D14133C">
        <w:rPr>
          <w:rStyle w:val="BodyTextChar"/>
          <w:rFonts w:ascii="VIC" w:hAnsi="VIC"/>
        </w:rPr>
        <w:t xml:space="preserve">, </w:t>
      </w:r>
      <w:r w:rsidRPr="004C2092">
        <w:rPr>
          <w:rStyle w:val="BodyTextChar"/>
          <w:rFonts w:ascii="VIC" w:hAnsi="VIC"/>
        </w:rPr>
        <w:t>the LUV Digital Transformation meeting</w:t>
      </w:r>
      <w:r w:rsidR="6BA6BAE0" w:rsidRPr="5D14133C">
        <w:rPr>
          <w:rStyle w:val="BodyTextChar"/>
          <w:rFonts w:ascii="VIC" w:hAnsi="VIC"/>
        </w:rPr>
        <w:t xml:space="preserve"> was a</w:t>
      </w:r>
      <w:r w:rsidRPr="004C2092">
        <w:rPr>
          <w:rStyle w:val="BodyTextChar"/>
          <w:rFonts w:ascii="VIC" w:hAnsi="VIC"/>
        </w:rPr>
        <w:t xml:space="preserve"> hybrid event focused on current and future cadastral initiatives and LUV flagship projects</w:t>
      </w:r>
      <w:r w:rsidR="35BE5AAA" w:rsidRPr="5D14133C">
        <w:rPr>
          <w:rStyle w:val="BodyTextChar"/>
          <w:rFonts w:ascii="VIC" w:hAnsi="VIC"/>
        </w:rPr>
        <w:t>.</w:t>
      </w:r>
      <w:r w:rsidRPr="004C2092">
        <w:rPr>
          <w:rStyle w:val="BodyTextChar"/>
          <w:rFonts w:ascii="VIC" w:hAnsi="VIC"/>
        </w:rPr>
        <w:t xml:space="preserve"> </w:t>
      </w:r>
      <w:r w:rsidR="00B3656D">
        <w:rPr>
          <w:rStyle w:val="BodyTextChar"/>
          <w:rFonts w:ascii="VIC" w:hAnsi="VIC"/>
        </w:rPr>
        <w:t xml:space="preserve">Around </w:t>
      </w:r>
      <w:r w:rsidRPr="004C2092">
        <w:rPr>
          <w:rStyle w:val="BodyTextChar"/>
          <w:rFonts w:ascii="VIC" w:hAnsi="VIC"/>
        </w:rPr>
        <w:t xml:space="preserve">70 attended in person at the Melbourne Convention &amp; Exhibition Centre, and </w:t>
      </w:r>
      <w:r w:rsidR="128EEEFB" w:rsidRPr="5D14133C">
        <w:rPr>
          <w:rStyle w:val="BodyTextChar"/>
          <w:rFonts w:ascii="VIC" w:hAnsi="VIC"/>
        </w:rPr>
        <w:t xml:space="preserve">another </w:t>
      </w:r>
      <w:r w:rsidR="1B35231A" w:rsidRPr="5D14133C">
        <w:rPr>
          <w:rStyle w:val="BodyTextChar"/>
          <w:rFonts w:ascii="VIC" w:hAnsi="VIC"/>
        </w:rPr>
        <w:t xml:space="preserve">250 </w:t>
      </w:r>
      <w:r w:rsidR="337518BD" w:rsidRPr="5D14133C">
        <w:rPr>
          <w:rStyle w:val="BodyTextChar"/>
          <w:rFonts w:ascii="VIC" w:hAnsi="VIC"/>
        </w:rPr>
        <w:t>participated</w:t>
      </w:r>
      <w:r w:rsidRPr="004C2092">
        <w:rPr>
          <w:rStyle w:val="BodyTextChar"/>
          <w:rFonts w:ascii="VIC" w:hAnsi="VIC"/>
        </w:rPr>
        <w:t xml:space="preserve"> online.</w:t>
      </w:r>
    </w:p>
    <w:p w14:paraId="0F427B78" w14:textId="5F74909F" w:rsidR="006151E4" w:rsidRDefault="58F59CB0" w:rsidP="004C2092">
      <w:pPr>
        <w:pStyle w:val="BodyText"/>
        <w:spacing w:line="276" w:lineRule="auto"/>
        <w:rPr>
          <w:rStyle w:val="BodyTextChar"/>
          <w:rFonts w:ascii="VIC" w:hAnsi="VIC"/>
        </w:rPr>
      </w:pPr>
      <w:r w:rsidRPr="479BFDE5">
        <w:rPr>
          <w:rStyle w:val="BodyTextChar"/>
          <w:rFonts w:ascii="VIC" w:hAnsi="VIC"/>
        </w:rPr>
        <w:t xml:space="preserve">Melissa Harris, </w:t>
      </w:r>
      <w:r w:rsidR="00A41494">
        <w:rPr>
          <w:rStyle w:val="BodyTextChar"/>
          <w:rFonts w:ascii="VIC" w:hAnsi="VIC"/>
        </w:rPr>
        <w:t xml:space="preserve">Chief Executive of </w:t>
      </w:r>
      <w:r w:rsidRPr="479BFDE5">
        <w:rPr>
          <w:rStyle w:val="BodyTextChar"/>
          <w:rFonts w:ascii="VIC" w:hAnsi="VIC"/>
        </w:rPr>
        <w:t>LUV</w:t>
      </w:r>
      <w:r w:rsidR="00A41494">
        <w:rPr>
          <w:rStyle w:val="BodyTextChar"/>
          <w:rFonts w:ascii="VIC" w:hAnsi="VIC"/>
        </w:rPr>
        <w:t>,</w:t>
      </w:r>
      <w:r w:rsidR="00C66AAE">
        <w:rPr>
          <w:rStyle w:val="BodyTextChar"/>
          <w:rFonts w:ascii="VIC" w:hAnsi="VIC"/>
        </w:rPr>
        <w:t xml:space="preserve"> </w:t>
      </w:r>
      <w:r w:rsidR="21F099DD" w:rsidRPr="479BFDE5">
        <w:rPr>
          <w:rStyle w:val="BodyTextChar"/>
          <w:rFonts w:ascii="VIC" w:hAnsi="VIC"/>
        </w:rPr>
        <w:t>welcome</w:t>
      </w:r>
      <w:r w:rsidR="4EEDF95B" w:rsidRPr="479BFDE5">
        <w:rPr>
          <w:rStyle w:val="BodyTextChar"/>
          <w:rFonts w:ascii="VIC" w:hAnsi="VIC"/>
        </w:rPr>
        <w:t xml:space="preserve">d participants </w:t>
      </w:r>
      <w:r w:rsidR="21F099DD" w:rsidRPr="479BFDE5">
        <w:rPr>
          <w:rStyle w:val="BodyTextChar"/>
          <w:rFonts w:ascii="VIC" w:hAnsi="VIC"/>
        </w:rPr>
        <w:t xml:space="preserve">and </w:t>
      </w:r>
      <w:r w:rsidR="4ED03E72" w:rsidRPr="479BFDE5">
        <w:rPr>
          <w:rStyle w:val="BodyTextChar"/>
          <w:rFonts w:ascii="VIC" w:hAnsi="VIC"/>
        </w:rPr>
        <w:t>set the</w:t>
      </w:r>
      <w:r w:rsidR="006151E4" w:rsidRPr="004C2092">
        <w:rPr>
          <w:rStyle w:val="BodyTextChar"/>
          <w:rFonts w:ascii="VIC" w:hAnsi="VIC"/>
        </w:rPr>
        <w:t xml:space="preserve"> scene for the event, followed by presentations from Allison Kealy</w:t>
      </w:r>
      <w:r w:rsidR="00D706D7">
        <w:rPr>
          <w:rStyle w:val="BodyTextChar"/>
          <w:rFonts w:ascii="VIC" w:hAnsi="VIC"/>
        </w:rPr>
        <w:t>:</w:t>
      </w:r>
      <w:r w:rsidR="006151E4" w:rsidRPr="004C2092" w:rsidDel="00D706D7">
        <w:rPr>
          <w:rStyle w:val="BodyTextChar"/>
          <w:rFonts w:ascii="VIC" w:hAnsi="VIC"/>
        </w:rPr>
        <w:t xml:space="preserve"> </w:t>
      </w:r>
      <w:r w:rsidR="006151E4" w:rsidRPr="004C2092">
        <w:rPr>
          <w:rStyle w:val="BodyTextChar"/>
          <w:rFonts w:ascii="VIC" w:hAnsi="VIC"/>
        </w:rPr>
        <w:t>‘Spotlight on digital transformation at LUV’, Craig Sandy</w:t>
      </w:r>
      <w:r w:rsidR="0004339A">
        <w:rPr>
          <w:rStyle w:val="BodyTextChar"/>
          <w:rFonts w:ascii="VIC" w:hAnsi="VIC"/>
        </w:rPr>
        <w:t>:</w:t>
      </w:r>
      <w:r w:rsidR="00E6441E">
        <w:rPr>
          <w:rStyle w:val="BodyTextChar"/>
          <w:rFonts w:ascii="VIC" w:hAnsi="VIC"/>
        </w:rPr>
        <w:t xml:space="preserve"> </w:t>
      </w:r>
      <w:r w:rsidR="006151E4" w:rsidRPr="004C2092" w:rsidDel="00346032">
        <w:rPr>
          <w:rStyle w:val="BodyTextChar"/>
          <w:rFonts w:ascii="VIC" w:hAnsi="VIC"/>
        </w:rPr>
        <w:t xml:space="preserve"> </w:t>
      </w:r>
      <w:r w:rsidR="006151E4" w:rsidRPr="004C2092">
        <w:rPr>
          <w:rStyle w:val="BodyTextChar"/>
          <w:rFonts w:ascii="VIC" w:hAnsi="VIC"/>
        </w:rPr>
        <w:t xml:space="preserve">‘Key </w:t>
      </w:r>
      <w:r w:rsidR="006151E4" w:rsidRPr="004C2092">
        <w:rPr>
          <w:rStyle w:val="BodyTextChar"/>
          <w:rFonts w:ascii="VIC" w:hAnsi="VIC"/>
        </w:rPr>
        <w:lastRenderedPageBreak/>
        <w:t>message from the Surveyor-General, Susheila Vijendran</w:t>
      </w:r>
      <w:r w:rsidR="00967A4D">
        <w:rPr>
          <w:rStyle w:val="BodyTextChar"/>
          <w:rFonts w:ascii="VIC" w:hAnsi="VIC"/>
        </w:rPr>
        <w:t>:</w:t>
      </w:r>
      <w:r w:rsidR="00E6441E">
        <w:rPr>
          <w:rStyle w:val="BodyTextChar"/>
          <w:rFonts w:ascii="VIC" w:hAnsi="VIC"/>
        </w:rPr>
        <w:t xml:space="preserve"> </w:t>
      </w:r>
      <w:r w:rsidR="006151E4" w:rsidRPr="004C2092" w:rsidDel="00E6441E">
        <w:rPr>
          <w:rStyle w:val="BodyTextChar"/>
          <w:rFonts w:ascii="VIC" w:hAnsi="VIC"/>
        </w:rPr>
        <w:t xml:space="preserve"> </w:t>
      </w:r>
      <w:r w:rsidR="006151E4" w:rsidRPr="004C2092">
        <w:rPr>
          <w:rStyle w:val="BodyTextChar"/>
          <w:rFonts w:ascii="VIC" w:hAnsi="VIC"/>
        </w:rPr>
        <w:t>‘Registry Operations’ and Roger Fraser</w:t>
      </w:r>
      <w:r w:rsidR="00E6441E">
        <w:rPr>
          <w:rStyle w:val="BodyTextChar"/>
          <w:rFonts w:ascii="VIC" w:hAnsi="VIC"/>
        </w:rPr>
        <w:t xml:space="preserve">: </w:t>
      </w:r>
      <w:r w:rsidR="006151E4" w:rsidRPr="004C2092" w:rsidDel="00E6441E">
        <w:rPr>
          <w:rStyle w:val="BodyTextChar"/>
          <w:rFonts w:ascii="VIC" w:hAnsi="VIC"/>
        </w:rPr>
        <w:t xml:space="preserve"> </w:t>
      </w:r>
      <w:r w:rsidR="006151E4" w:rsidRPr="004C2092">
        <w:rPr>
          <w:rStyle w:val="BodyTextChar"/>
          <w:rFonts w:ascii="VIC" w:hAnsi="VIC"/>
        </w:rPr>
        <w:t>‘</w:t>
      </w:r>
      <w:r w:rsidR="30F464BD" w:rsidRPr="479BFDE5">
        <w:rPr>
          <w:rStyle w:val="BodyTextChar"/>
          <w:rFonts w:ascii="VIC" w:hAnsi="VIC"/>
        </w:rPr>
        <w:t xml:space="preserve">A 10-year </w:t>
      </w:r>
      <w:r w:rsidR="00630F6B">
        <w:rPr>
          <w:rStyle w:val="BodyTextChar"/>
          <w:rFonts w:ascii="VIC" w:hAnsi="VIC"/>
        </w:rPr>
        <w:t>s</w:t>
      </w:r>
      <w:r w:rsidR="006151E4" w:rsidRPr="004C2092">
        <w:rPr>
          <w:rStyle w:val="BodyTextChar"/>
          <w:rFonts w:ascii="VIC" w:hAnsi="VIC"/>
        </w:rPr>
        <w:t xml:space="preserve">trategy for advancing Victoria’s </w:t>
      </w:r>
      <w:r w:rsidR="00FF42E4">
        <w:rPr>
          <w:rStyle w:val="BodyTextChar"/>
          <w:rFonts w:ascii="VIC" w:hAnsi="VIC"/>
        </w:rPr>
        <w:t>c</w:t>
      </w:r>
      <w:r w:rsidR="006151E4" w:rsidRPr="004C2092">
        <w:rPr>
          <w:rStyle w:val="BodyTextChar"/>
          <w:rFonts w:ascii="VIC" w:hAnsi="VIC"/>
        </w:rPr>
        <w:t xml:space="preserve">adastral </w:t>
      </w:r>
      <w:r w:rsidR="00FF42E4">
        <w:rPr>
          <w:rStyle w:val="BodyTextChar"/>
          <w:rFonts w:ascii="VIC" w:hAnsi="VIC"/>
        </w:rPr>
        <w:t>s</w:t>
      </w:r>
      <w:r w:rsidR="006151E4" w:rsidRPr="004C2092">
        <w:rPr>
          <w:rStyle w:val="BodyTextChar"/>
          <w:rFonts w:ascii="VIC" w:hAnsi="VIC"/>
        </w:rPr>
        <w:t>ystem’.</w:t>
      </w:r>
    </w:p>
    <w:p w14:paraId="6E4ACDB1" w14:textId="5C91D0BE" w:rsidR="006151E4" w:rsidRDefault="006151E4" w:rsidP="004C2092">
      <w:pPr>
        <w:pStyle w:val="BodyText"/>
        <w:spacing w:line="276" w:lineRule="auto"/>
        <w:rPr>
          <w:rStyle w:val="BodyTextChar"/>
          <w:rFonts w:ascii="VIC" w:hAnsi="VIC"/>
        </w:rPr>
      </w:pPr>
      <w:r w:rsidRPr="004C2092">
        <w:rPr>
          <w:rStyle w:val="BodyTextChar"/>
          <w:rFonts w:ascii="VIC" w:hAnsi="VIC"/>
        </w:rPr>
        <w:t>Th</w:t>
      </w:r>
      <w:r w:rsidR="003420CC">
        <w:rPr>
          <w:rStyle w:val="BodyTextChar"/>
          <w:rFonts w:ascii="VIC" w:hAnsi="VIC"/>
        </w:rPr>
        <w:t>ere was</w:t>
      </w:r>
      <w:r w:rsidR="002F5DF3">
        <w:rPr>
          <w:rStyle w:val="BodyTextChar"/>
          <w:rFonts w:ascii="VIC" w:hAnsi="VIC"/>
        </w:rPr>
        <w:t xml:space="preserve"> </w:t>
      </w:r>
      <w:r w:rsidR="47F76E85" w:rsidRPr="479BFDE5">
        <w:rPr>
          <w:rStyle w:val="BodyTextChar"/>
          <w:rFonts w:ascii="VIC" w:hAnsi="VIC"/>
        </w:rPr>
        <w:t xml:space="preserve">a systems update </w:t>
      </w:r>
      <w:r w:rsidRPr="004C2092">
        <w:rPr>
          <w:rStyle w:val="BodyTextChar"/>
          <w:rFonts w:ascii="VIC" w:hAnsi="VIC"/>
        </w:rPr>
        <w:t>from Louis Lazzaro</w:t>
      </w:r>
      <w:r w:rsidR="426901DA" w:rsidRPr="479BFDE5">
        <w:rPr>
          <w:rStyle w:val="BodyTextChar"/>
          <w:rFonts w:ascii="VIC" w:hAnsi="VIC"/>
        </w:rPr>
        <w:t>,</w:t>
      </w:r>
      <w:r w:rsidRPr="004C2092">
        <w:rPr>
          <w:rStyle w:val="BodyTextChar"/>
          <w:rFonts w:ascii="VIC" w:hAnsi="VIC"/>
        </w:rPr>
        <w:t xml:space="preserve"> with a focus on SPEAR; an ePlan update from Susannah </w:t>
      </w:r>
      <w:proofErr w:type="spellStart"/>
      <w:r w:rsidRPr="004C2092">
        <w:rPr>
          <w:rStyle w:val="BodyTextChar"/>
          <w:rFonts w:ascii="VIC" w:hAnsi="VIC"/>
        </w:rPr>
        <w:t>Maley</w:t>
      </w:r>
      <w:proofErr w:type="spellEnd"/>
      <w:r w:rsidRPr="004C2092">
        <w:rPr>
          <w:rStyle w:val="BodyTextChar"/>
          <w:rFonts w:ascii="VIC" w:hAnsi="VIC"/>
        </w:rPr>
        <w:t xml:space="preserve"> and Hamed </w:t>
      </w:r>
      <w:proofErr w:type="spellStart"/>
      <w:r w:rsidRPr="004C2092">
        <w:rPr>
          <w:rStyle w:val="BodyTextChar"/>
          <w:rFonts w:ascii="VIC" w:hAnsi="VIC"/>
        </w:rPr>
        <w:t>Olfat</w:t>
      </w:r>
      <w:proofErr w:type="spellEnd"/>
      <w:r w:rsidRPr="004C2092">
        <w:rPr>
          <w:rStyle w:val="BodyTextChar"/>
          <w:rFonts w:ascii="VIC" w:hAnsi="VIC"/>
        </w:rPr>
        <w:t xml:space="preserve">; and an update </w:t>
      </w:r>
      <w:r w:rsidRPr="479BFDE5">
        <w:rPr>
          <w:rStyle w:val="BodyTextChar"/>
          <w:rFonts w:ascii="VIC" w:hAnsi="VIC"/>
        </w:rPr>
        <w:t>o</w:t>
      </w:r>
      <w:r w:rsidR="774981F3" w:rsidRPr="479BFDE5">
        <w:rPr>
          <w:rStyle w:val="BodyTextChar"/>
          <w:rFonts w:ascii="VIC" w:hAnsi="VIC"/>
        </w:rPr>
        <w:t>n</w:t>
      </w:r>
      <w:r w:rsidRPr="004C2092">
        <w:rPr>
          <w:rStyle w:val="BodyTextChar"/>
          <w:rFonts w:ascii="VIC" w:hAnsi="VIC"/>
        </w:rPr>
        <w:t xml:space="preserve"> the SPEAR Service Desk by Vernon Prasad.</w:t>
      </w:r>
    </w:p>
    <w:p w14:paraId="46C1E6A0" w14:textId="4DAE43DE" w:rsidR="006151E4" w:rsidRDefault="006151E4" w:rsidP="004C2092">
      <w:pPr>
        <w:pStyle w:val="BodyText"/>
        <w:spacing w:line="276" w:lineRule="auto"/>
        <w:rPr>
          <w:rStyle w:val="BodyTextChar"/>
          <w:rFonts w:ascii="VIC" w:hAnsi="VIC"/>
        </w:rPr>
      </w:pPr>
      <w:r w:rsidRPr="004C2092">
        <w:rPr>
          <w:rStyle w:val="BodyTextChar"/>
          <w:rFonts w:ascii="VIC" w:hAnsi="VIC"/>
        </w:rPr>
        <w:t xml:space="preserve">There was great interest </w:t>
      </w:r>
      <w:r w:rsidR="68D0F8C3" w:rsidRPr="479BFDE5">
        <w:rPr>
          <w:rStyle w:val="BodyTextChar"/>
          <w:rFonts w:ascii="VIC" w:hAnsi="VIC"/>
        </w:rPr>
        <w:t>from</w:t>
      </w:r>
      <w:r w:rsidRPr="004C2092">
        <w:rPr>
          <w:rStyle w:val="BodyTextChar"/>
          <w:rFonts w:ascii="VIC" w:hAnsi="VIC"/>
        </w:rPr>
        <w:t xml:space="preserve"> attendees during the presentations and in the networking breaks, </w:t>
      </w:r>
      <w:r w:rsidR="000C6987">
        <w:rPr>
          <w:rStyle w:val="BodyTextChar"/>
          <w:rFonts w:ascii="VIC" w:hAnsi="VIC"/>
        </w:rPr>
        <w:t xml:space="preserve">with </w:t>
      </w:r>
      <w:r w:rsidRPr="004C2092">
        <w:rPr>
          <w:rStyle w:val="BodyTextChar"/>
          <w:rFonts w:ascii="VIC" w:hAnsi="VIC"/>
        </w:rPr>
        <w:t>thoughtful questions, comments and feedback</w:t>
      </w:r>
      <w:r w:rsidR="00291B98">
        <w:rPr>
          <w:rStyle w:val="BodyTextChar"/>
          <w:rFonts w:ascii="VIC" w:hAnsi="VIC"/>
        </w:rPr>
        <w:t xml:space="preserve"> on</w:t>
      </w:r>
      <w:r w:rsidR="006A07C6">
        <w:rPr>
          <w:rStyle w:val="BodyTextChar"/>
          <w:rFonts w:ascii="VIC" w:hAnsi="VIC"/>
        </w:rPr>
        <w:t xml:space="preserve"> our continued digital cadastral journey.</w:t>
      </w:r>
      <w:r w:rsidR="00291B98">
        <w:rPr>
          <w:rStyle w:val="BodyTextChar"/>
          <w:rFonts w:ascii="VIC" w:hAnsi="VIC"/>
        </w:rPr>
        <w:t xml:space="preserve"> </w:t>
      </w:r>
    </w:p>
    <w:p w14:paraId="45F50240" w14:textId="77777777" w:rsidR="00322591" w:rsidRDefault="00322591" w:rsidP="004C2092">
      <w:pPr>
        <w:pStyle w:val="BodyText"/>
        <w:spacing w:line="276" w:lineRule="auto"/>
        <w:rPr>
          <w:rStyle w:val="BodyTextChar"/>
          <w:rFonts w:ascii="VIC" w:hAnsi="VIC"/>
        </w:rPr>
      </w:pPr>
    </w:p>
    <w:p w14:paraId="47505DB4" w14:textId="6457E55E" w:rsidR="007B7DFF" w:rsidRDefault="00371571" w:rsidP="00923802">
      <w:pPr>
        <w:pStyle w:val="Heading1"/>
        <w:numPr>
          <w:ilvl w:val="0"/>
          <w:numId w:val="0"/>
        </w:numPr>
        <w:spacing w:line="240" w:lineRule="auto"/>
        <w:rPr>
          <w:rStyle w:val="BodyTextChar"/>
          <w:rFonts w:ascii="VIC" w:hAnsi="VIC" w:cs="Arial"/>
          <w:b w:val="0"/>
          <w:bCs w:val="0"/>
          <w:color w:val="007DB9" w:themeColor="text2"/>
          <w:kern w:val="0"/>
          <w:sz w:val="40"/>
          <w:szCs w:val="32"/>
          <w:lang w:eastAsia="en-AU"/>
        </w:rPr>
      </w:pPr>
      <w:r w:rsidRPr="00923802">
        <w:rPr>
          <w:rStyle w:val="BodyTextChar"/>
          <w:rFonts w:ascii="VIC" w:hAnsi="VIC" w:cs="Arial"/>
          <w:color w:val="007DB9" w:themeColor="text2"/>
          <w:sz w:val="40"/>
          <w:szCs w:val="32"/>
          <w:lang w:eastAsia="en-AU"/>
        </w:rPr>
        <w:t>10</w:t>
      </w:r>
      <w:r w:rsidR="00322591" w:rsidRPr="00923802">
        <w:rPr>
          <w:rStyle w:val="BodyTextChar"/>
          <w:rFonts w:ascii="VIC" w:hAnsi="VIC" w:cs="Arial"/>
          <w:color w:val="007DB9" w:themeColor="text2"/>
          <w:sz w:val="40"/>
          <w:szCs w:val="32"/>
          <w:lang w:eastAsia="en-AU"/>
        </w:rPr>
        <w:t>-</w:t>
      </w:r>
      <w:r w:rsidRPr="00923802">
        <w:rPr>
          <w:rStyle w:val="BodyTextChar"/>
          <w:rFonts w:ascii="VIC" w:hAnsi="VIC" w:cs="Arial"/>
          <w:color w:val="007DB9" w:themeColor="text2"/>
          <w:sz w:val="40"/>
          <w:szCs w:val="32"/>
          <w:lang w:eastAsia="en-AU"/>
        </w:rPr>
        <w:t xml:space="preserve">year </w:t>
      </w:r>
      <w:r w:rsidR="00C51B6F" w:rsidRPr="00923802">
        <w:rPr>
          <w:rStyle w:val="BodyTextChar"/>
          <w:rFonts w:ascii="VIC" w:hAnsi="VIC" w:cs="Arial"/>
          <w:color w:val="007DB9" w:themeColor="text2"/>
          <w:sz w:val="40"/>
          <w:szCs w:val="32"/>
          <w:lang w:eastAsia="en-AU"/>
        </w:rPr>
        <w:t>s</w:t>
      </w:r>
      <w:r w:rsidRPr="00923802">
        <w:rPr>
          <w:rStyle w:val="BodyTextChar"/>
          <w:rFonts w:ascii="VIC" w:hAnsi="VIC" w:cs="Arial"/>
          <w:color w:val="007DB9" w:themeColor="text2"/>
          <w:sz w:val="40"/>
          <w:szCs w:val="32"/>
          <w:lang w:eastAsia="en-AU"/>
        </w:rPr>
        <w:t xml:space="preserve">trategy for advancing Victoria’s </w:t>
      </w:r>
      <w:r w:rsidR="00FF42E4">
        <w:rPr>
          <w:rStyle w:val="BodyTextChar"/>
          <w:rFonts w:ascii="VIC" w:hAnsi="VIC" w:cs="Arial"/>
          <w:color w:val="007DB9" w:themeColor="text2"/>
          <w:sz w:val="40"/>
          <w:szCs w:val="32"/>
          <w:lang w:eastAsia="en-AU"/>
        </w:rPr>
        <w:t>c</w:t>
      </w:r>
      <w:r w:rsidRPr="00923802">
        <w:rPr>
          <w:rStyle w:val="BodyTextChar"/>
          <w:rFonts w:ascii="VIC" w:hAnsi="VIC" w:cs="Arial"/>
          <w:color w:val="007DB9" w:themeColor="text2"/>
          <w:sz w:val="40"/>
          <w:szCs w:val="32"/>
          <w:lang w:eastAsia="en-AU"/>
        </w:rPr>
        <w:t xml:space="preserve">adastral </w:t>
      </w:r>
      <w:r w:rsidR="00FF42E4">
        <w:rPr>
          <w:rStyle w:val="BodyTextChar"/>
          <w:rFonts w:ascii="VIC" w:hAnsi="VIC" w:cs="Arial"/>
          <w:color w:val="007DB9" w:themeColor="text2"/>
          <w:sz w:val="40"/>
          <w:szCs w:val="32"/>
          <w:lang w:eastAsia="en-AU"/>
        </w:rPr>
        <w:t>s</w:t>
      </w:r>
      <w:r w:rsidRPr="00923802">
        <w:rPr>
          <w:rStyle w:val="BodyTextChar"/>
          <w:rFonts w:ascii="VIC" w:hAnsi="VIC" w:cs="Arial"/>
          <w:color w:val="007DB9" w:themeColor="text2"/>
          <w:sz w:val="40"/>
          <w:szCs w:val="32"/>
          <w:lang w:eastAsia="en-AU"/>
        </w:rPr>
        <w:t>ystem</w:t>
      </w:r>
    </w:p>
    <w:p w14:paraId="14E55014" w14:textId="1B073B24" w:rsidR="002D3E60" w:rsidRPr="00923802" w:rsidRDefault="00327875">
      <w:pPr>
        <w:pStyle w:val="BodyText"/>
        <w:spacing w:line="276" w:lineRule="auto"/>
        <w:rPr>
          <w:lang w:eastAsia="en-AU"/>
        </w:rPr>
      </w:pPr>
      <w:r w:rsidRPr="00923802">
        <w:rPr>
          <w:rFonts w:ascii="VIC" w:hAnsi="VIC"/>
          <w:color w:val="000000"/>
        </w:rPr>
        <w:t>LUV</w:t>
      </w:r>
      <w:r w:rsidR="00700A79" w:rsidRPr="00923802">
        <w:rPr>
          <w:rFonts w:ascii="VIC" w:hAnsi="VIC"/>
          <w:color w:val="000000"/>
        </w:rPr>
        <w:t xml:space="preserve"> has developed with many of its valued stakeholders a </w:t>
      </w:r>
      <w:r w:rsidR="009C5B34">
        <w:rPr>
          <w:rFonts w:ascii="VIC" w:hAnsi="VIC"/>
          <w:color w:val="000000"/>
        </w:rPr>
        <w:t>10</w:t>
      </w:r>
      <w:r w:rsidR="00D71544">
        <w:rPr>
          <w:rFonts w:ascii="VIC" w:hAnsi="VIC"/>
          <w:color w:val="000000"/>
        </w:rPr>
        <w:t>-</w:t>
      </w:r>
      <w:r w:rsidR="00700A79" w:rsidRPr="00923802">
        <w:rPr>
          <w:rFonts w:ascii="VIC" w:hAnsi="VIC"/>
          <w:color w:val="000000"/>
        </w:rPr>
        <w:t>year strategy to advance Victoria's cadastral system.</w:t>
      </w:r>
      <w:r w:rsidR="00700A79" w:rsidRPr="00923802">
        <w:rPr>
          <w:rFonts w:ascii="Cambria" w:hAnsi="Cambria" w:cs="Cambria"/>
          <w:color w:val="000000"/>
        </w:rPr>
        <w:t> </w:t>
      </w:r>
      <w:r w:rsidR="00700A79" w:rsidRPr="00923802">
        <w:rPr>
          <w:rFonts w:ascii="VIC" w:hAnsi="VIC"/>
          <w:color w:val="000000"/>
        </w:rPr>
        <w:t xml:space="preserve"> The strategy outlines a coordinated approach to transitioning to full digital </w:t>
      </w:r>
      <w:proofErr w:type="spellStart"/>
      <w:r w:rsidR="00700A79" w:rsidRPr="00923802">
        <w:rPr>
          <w:rFonts w:ascii="VIC" w:hAnsi="VIC"/>
          <w:color w:val="000000"/>
        </w:rPr>
        <w:t>lodgment</w:t>
      </w:r>
      <w:proofErr w:type="spellEnd"/>
      <w:r w:rsidR="00700A79" w:rsidRPr="00923802">
        <w:rPr>
          <w:rFonts w:ascii="VIC" w:hAnsi="VIC"/>
          <w:color w:val="000000"/>
        </w:rPr>
        <w:t xml:space="preserve"> and registration of cadastral information over the first two horizons.</w:t>
      </w:r>
      <w:r w:rsidR="00700A79" w:rsidRPr="00923802">
        <w:rPr>
          <w:rFonts w:ascii="Cambria" w:hAnsi="Cambria" w:cs="Cambria"/>
          <w:color w:val="000000"/>
        </w:rPr>
        <w:t> </w:t>
      </w:r>
      <w:r w:rsidR="00700A79" w:rsidRPr="00923802">
        <w:rPr>
          <w:rFonts w:ascii="VIC" w:hAnsi="VIC"/>
          <w:color w:val="000000"/>
        </w:rPr>
        <w:t xml:space="preserve"> Its implementation will involve continued engagement with</w:t>
      </w:r>
      <w:r w:rsidR="00EB07CF">
        <w:rPr>
          <w:rFonts w:ascii="VIC" w:hAnsi="VIC"/>
          <w:color w:val="000000"/>
        </w:rPr>
        <w:t xml:space="preserve"> </w:t>
      </w:r>
      <w:r w:rsidR="00776CE2">
        <w:rPr>
          <w:rFonts w:ascii="VIC" w:hAnsi="VIC"/>
          <w:color w:val="000000"/>
        </w:rPr>
        <w:t>key</w:t>
      </w:r>
      <w:r w:rsidR="00EB07CF">
        <w:rPr>
          <w:rFonts w:ascii="VIC" w:hAnsi="VIC"/>
          <w:color w:val="000000"/>
        </w:rPr>
        <w:t xml:space="preserve"> stakeholders</w:t>
      </w:r>
      <w:r w:rsidR="00700A79" w:rsidRPr="00923802">
        <w:rPr>
          <w:rFonts w:ascii="VIC" w:hAnsi="VIC"/>
          <w:color w:val="000000"/>
        </w:rPr>
        <w:t>, including capturing and addressing feedback from the ePlan pilot.</w:t>
      </w:r>
      <w:r w:rsidR="00DB3C4E">
        <w:rPr>
          <w:rFonts w:ascii="VIC" w:hAnsi="VIC"/>
          <w:color w:val="000000"/>
        </w:rPr>
        <w:t xml:space="preserve"> The strategy will be published in early 2023 on </w:t>
      </w:r>
      <w:hyperlink r:id="rId16" w:history="1">
        <w:r w:rsidR="00B8156F" w:rsidRPr="00B8156F">
          <w:rPr>
            <w:rStyle w:val="Hyperlink"/>
            <w:rFonts w:ascii="VIC" w:hAnsi="VIC"/>
          </w:rPr>
          <w:t>land.vic.au</w:t>
        </w:r>
      </w:hyperlink>
      <w:r w:rsidR="00B8156F">
        <w:rPr>
          <w:rFonts w:ascii="VIC" w:hAnsi="VIC"/>
          <w:color w:val="000000"/>
        </w:rPr>
        <w:t>.</w:t>
      </w:r>
    </w:p>
    <w:p w14:paraId="28653C14" w14:textId="77777777" w:rsidR="006A7099" w:rsidRPr="004C2092" w:rsidRDefault="006A7099" w:rsidP="006151E4">
      <w:pPr>
        <w:pStyle w:val="BodyText"/>
        <w:rPr>
          <w:rStyle w:val="BodyTextChar"/>
          <w:rFonts w:ascii="VIC" w:hAnsi="VIC"/>
        </w:rPr>
      </w:pPr>
    </w:p>
    <w:p w14:paraId="65C44D92" w14:textId="4BE1F40C" w:rsidR="004C2092" w:rsidRDefault="006A7099" w:rsidP="004C2092">
      <w:pPr>
        <w:pStyle w:val="BodyText"/>
        <w:spacing w:line="276" w:lineRule="auto"/>
        <w:rPr>
          <w:rFonts w:ascii="VIC" w:hAnsi="VIC"/>
        </w:rPr>
      </w:pPr>
      <w:r w:rsidRPr="004C2092">
        <w:rPr>
          <w:rStyle w:val="Heading1Char"/>
          <w:rFonts w:ascii="VIC" w:hAnsi="VIC"/>
        </w:rPr>
        <w:t>ePlan Pilot update</w:t>
      </w:r>
      <w:r w:rsidRPr="004C2092">
        <w:rPr>
          <w:rStyle w:val="Heading1Char"/>
          <w:rFonts w:ascii="VIC" w:hAnsi="VIC"/>
        </w:rPr>
        <w:br/>
      </w:r>
      <w:r w:rsidRPr="004C2092">
        <w:rPr>
          <w:rFonts w:ascii="VIC" w:hAnsi="VIC"/>
        </w:rPr>
        <w:t xml:space="preserve">The ePlan Portal celebrated its one-year anniversary in October. Embedded in SPEAR and currently in pilot, surveying firms have been creating ePlans for 2D subdivisions, ranging from 2 lots to large scale and complex plans. </w:t>
      </w:r>
    </w:p>
    <w:p w14:paraId="5594AC26" w14:textId="37728F51" w:rsidR="006A7099" w:rsidRDefault="006A7099" w:rsidP="004C2092">
      <w:pPr>
        <w:pStyle w:val="BodyText"/>
        <w:spacing w:line="276" w:lineRule="auto"/>
        <w:rPr>
          <w:rFonts w:ascii="VIC" w:hAnsi="VIC"/>
        </w:rPr>
      </w:pPr>
      <w:r w:rsidRPr="004C2092">
        <w:rPr>
          <w:rFonts w:ascii="VIC" w:hAnsi="VIC"/>
        </w:rPr>
        <w:t xml:space="preserve">Following major ePlan releases addressing pilot feedback, and through engagement at surveying conferences and meetings with interested firms, </w:t>
      </w:r>
      <w:r w:rsidR="13C3EF1E" w:rsidRPr="479BFDE5">
        <w:rPr>
          <w:rFonts w:ascii="VIC" w:hAnsi="VIC"/>
        </w:rPr>
        <w:t xml:space="preserve">adoption of ePlan by </w:t>
      </w:r>
      <w:r w:rsidRPr="479BFDE5">
        <w:rPr>
          <w:rFonts w:ascii="VIC" w:hAnsi="VIC"/>
        </w:rPr>
        <w:t>participati</w:t>
      </w:r>
      <w:r w:rsidR="4FB513A3" w:rsidRPr="479BFDE5">
        <w:rPr>
          <w:rFonts w:ascii="VIC" w:hAnsi="VIC"/>
        </w:rPr>
        <w:t>ng</w:t>
      </w:r>
      <w:r w:rsidRPr="004C2092">
        <w:rPr>
          <w:rFonts w:ascii="VIC" w:hAnsi="VIC"/>
        </w:rPr>
        <w:t xml:space="preserve"> surveying firms has continued to increase. </w:t>
      </w:r>
      <w:r w:rsidR="008E2604">
        <w:rPr>
          <w:rFonts w:ascii="VIC" w:hAnsi="VIC"/>
        </w:rPr>
        <w:t xml:space="preserve">Some </w:t>
      </w:r>
      <w:r w:rsidRPr="004C2092">
        <w:rPr>
          <w:rFonts w:ascii="VIC" w:hAnsi="VIC"/>
        </w:rPr>
        <w:t>32 surveying firms are now creating ePlan, with 19 new firms joining since the pilot began.</w:t>
      </w:r>
    </w:p>
    <w:p w14:paraId="2B831D85" w14:textId="77777777" w:rsidR="004C2092" w:rsidRPr="004C2092" w:rsidRDefault="004C2092" w:rsidP="004C2092">
      <w:pPr>
        <w:pStyle w:val="BodyText"/>
        <w:spacing w:line="276" w:lineRule="auto"/>
        <w:rPr>
          <w:rFonts w:ascii="VIC" w:hAnsi="VIC"/>
        </w:rPr>
      </w:pPr>
    </w:p>
    <w:p w14:paraId="439D1056" w14:textId="77777777" w:rsidR="006A7099" w:rsidRPr="004C2092" w:rsidRDefault="006A7099" w:rsidP="004C2092">
      <w:pPr>
        <w:pStyle w:val="Heading2"/>
        <w:spacing w:before="120" w:after="0" w:line="276" w:lineRule="auto"/>
        <w:rPr>
          <w:rFonts w:ascii="VIC" w:hAnsi="VIC"/>
        </w:rPr>
      </w:pPr>
      <w:r w:rsidRPr="004C2092">
        <w:rPr>
          <w:rFonts w:ascii="VIC" w:hAnsi="VIC"/>
        </w:rPr>
        <w:t>ePlan Pilot Progress (October 2021 – November 2022)</w:t>
      </w:r>
    </w:p>
    <w:tbl>
      <w:tblPr>
        <w:tblpPr w:leftFromText="180" w:rightFromText="180" w:vertAnchor="text" w:horzAnchor="margin" w:tblpY="144"/>
        <w:tblW w:w="10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3"/>
        <w:gridCol w:w="2554"/>
        <w:gridCol w:w="2553"/>
        <w:gridCol w:w="2554"/>
      </w:tblGrid>
      <w:tr w:rsidR="006A7099" w:rsidRPr="006D14A6" w14:paraId="1B1BEFCD" w14:textId="77777777" w:rsidTr="00545D60">
        <w:trPr>
          <w:trHeight w:val="411"/>
        </w:trPr>
        <w:tc>
          <w:tcPr>
            <w:tcW w:w="2553" w:type="dxa"/>
            <w:tcBorders>
              <w:top w:val="single" w:sz="6" w:space="0" w:color="FFFFFF"/>
              <w:left w:val="single" w:sz="6" w:space="0" w:color="FFFFFF"/>
              <w:bottom w:val="single" w:sz="6" w:space="0" w:color="FFFFFF"/>
              <w:right w:val="single" w:sz="6" w:space="0" w:color="FFFFFF"/>
            </w:tcBorders>
            <w:shd w:val="clear" w:color="auto" w:fill="002060"/>
            <w:vAlign w:val="center"/>
            <w:hideMark/>
          </w:tcPr>
          <w:p w14:paraId="7B88879C" w14:textId="77777777" w:rsidR="006A7099" w:rsidRPr="004C2092" w:rsidRDefault="006A7099" w:rsidP="007F4783">
            <w:pPr>
              <w:pStyle w:val="BodyText"/>
              <w:jc w:val="center"/>
              <w:rPr>
                <w:rFonts w:ascii="VIC" w:hAnsi="VIC"/>
                <w:b/>
                <w:szCs w:val="24"/>
                <w:lang w:val="en-US"/>
              </w:rPr>
            </w:pPr>
            <w:r w:rsidRPr="004C2092">
              <w:rPr>
                <w:rFonts w:ascii="VIC" w:hAnsi="VIC"/>
                <w:b/>
                <w:szCs w:val="24"/>
              </w:rPr>
              <w:t>In</w:t>
            </w:r>
            <w:r w:rsidRPr="004C2092">
              <w:rPr>
                <w:rFonts w:ascii="Cambria" w:hAnsi="Cambria" w:cs="Cambria"/>
                <w:b/>
                <w:szCs w:val="24"/>
              </w:rPr>
              <w:t> </w:t>
            </w:r>
            <w:r w:rsidRPr="004C2092">
              <w:rPr>
                <w:rFonts w:ascii="VIC" w:hAnsi="VIC"/>
                <w:b/>
                <w:szCs w:val="24"/>
              </w:rPr>
              <w:t>Draft</w:t>
            </w:r>
            <w:r w:rsidRPr="004C2092">
              <w:rPr>
                <w:rFonts w:ascii="Times New Roman" w:hAnsi="Times New Roman"/>
                <w:b/>
                <w:szCs w:val="24"/>
                <w:lang w:val="en-US"/>
              </w:rPr>
              <w:t>​</w:t>
            </w:r>
          </w:p>
        </w:tc>
        <w:tc>
          <w:tcPr>
            <w:tcW w:w="2554" w:type="dxa"/>
            <w:tcBorders>
              <w:top w:val="single" w:sz="6" w:space="0" w:color="FFFFFF"/>
              <w:left w:val="single" w:sz="6" w:space="0" w:color="FFFFFF"/>
              <w:bottom w:val="single" w:sz="6" w:space="0" w:color="FFFFFF"/>
              <w:right w:val="single" w:sz="6" w:space="0" w:color="FFFFFF"/>
            </w:tcBorders>
            <w:shd w:val="clear" w:color="auto" w:fill="002060"/>
            <w:vAlign w:val="center"/>
            <w:hideMark/>
          </w:tcPr>
          <w:p w14:paraId="3FC759BE" w14:textId="462C416D" w:rsidR="006A7099" w:rsidRPr="004C2092" w:rsidRDefault="006A7099" w:rsidP="007F4783">
            <w:pPr>
              <w:pStyle w:val="BodyText"/>
              <w:jc w:val="center"/>
              <w:rPr>
                <w:rFonts w:ascii="VIC" w:hAnsi="VIC"/>
                <w:b/>
                <w:szCs w:val="24"/>
                <w:lang w:val="en-US"/>
              </w:rPr>
            </w:pPr>
            <w:r w:rsidRPr="004C2092">
              <w:rPr>
                <w:rFonts w:ascii="VIC" w:hAnsi="VIC"/>
                <w:b/>
                <w:szCs w:val="24"/>
              </w:rPr>
              <w:t xml:space="preserve">Fitted to </w:t>
            </w:r>
            <w:r w:rsidR="001B15D4" w:rsidRPr="004C2092">
              <w:rPr>
                <w:rFonts w:ascii="VIC" w:hAnsi="VIC"/>
                <w:b/>
                <w:bCs/>
                <w:szCs w:val="24"/>
              </w:rPr>
              <w:t xml:space="preserve">a </w:t>
            </w:r>
            <w:r w:rsidRPr="004C2092">
              <w:rPr>
                <w:rFonts w:ascii="VIC" w:hAnsi="VIC"/>
                <w:b/>
                <w:szCs w:val="24"/>
              </w:rPr>
              <w:t>SPEAR</w:t>
            </w:r>
            <w:r w:rsidRPr="004C2092">
              <w:rPr>
                <w:rFonts w:ascii="Cambria" w:hAnsi="Cambria" w:cs="Cambria"/>
                <w:b/>
                <w:szCs w:val="24"/>
              </w:rPr>
              <w:t> </w:t>
            </w:r>
            <w:r w:rsidRPr="004C2092">
              <w:rPr>
                <w:rFonts w:ascii="VIC" w:hAnsi="VIC"/>
                <w:b/>
                <w:szCs w:val="24"/>
              </w:rPr>
              <w:t>Application</w:t>
            </w:r>
            <w:r w:rsidRPr="004C2092">
              <w:rPr>
                <w:rFonts w:ascii="Cambria" w:hAnsi="Cambria" w:cs="Cambria"/>
                <w:b/>
                <w:szCs w:val="24"/>
              </w:rPr>
              <w:t> </w:t>
            </w:r>
            <w:r w:rsidRPr="004C2092">
              <w:rPr>
                <w:rFonts w:ascii="Times New Roman" w:hAnsi="Times New Roman"/>
                <w:b/>
                <w:szCs w:val="24"/>
                <w:lang w:val="en-US"/>
              </w:rPr>
              <w:t>​</w:t>
            </w:r>
          </w:p>
        </w:tc>
        <w:tc>
          <w:tcPr>
            <w:tcW w:w="2553" w:type="dxa"/>
            <w:tcBorders>
              <w:top w:val="single" w:sz="6" w:space="0" w:color="FFFFFF"/>
              <w:left w:val="single" w:sz="6" w:space="0" w:color="FFFFFF"/>
              <w:bottom w:val="single" w:sz="6" w:space="0" w:color="FFFFFF"/>
              <w:right w:val="single" w:sz="6" w:space="0" w:color="FFFFFF"/>
            </w:tcBorders>
            <w:shd w:val="clear" w:color="auto" w:fill="002060"/>
            <w:vAlign w:val="center"/>
            <w:hideMark/>
          </w:tcPr>
          <w:p w14:paraId="5DCAA16B" w14:textId="039F444E" w:rsidR="006A7099" w:rsidRPr="007F7BD7" w:rsidRDefault="006A7099" w:rsidP="007F4783">
            <w:pPr>
              <w:pStyle w:val="BodyText"/>
              <w:jc w:val="center"/>
              <w:rPr>
                <w:rFonts w:ascii="VIC" w:hAnsi="VIC"/>
                <w:b/>
                <w:szCs w:val="24"/>
                <w:lang w:val="en-US"/>
              </w:rPr>
            </w:pPr>
            <w:r w:rsidRPr="004C2092">
              <w:rPr>
                <w:rFonts w:ascii="VIC" w:hAnsi="VIC"/>
                <w:b/>
                <w:bCs/>
                <w:szCs w:val="24"/>
              </w:rPr>
              <w:t>Total</w:t>
            </w:r>
            <w:r w:rsidR="001B15D4" w:rsidRPr="004C2092">
              <w:rPr>
                <w:rFonts w:ascii="VIC" w:hAnsi="VIC"/>
                <w:b/>
                <w:bCs/>
                <w:szCs w:val="24"/>
              </w:rPr>
              <w:t xml:space="preserve"> </w:t>
            </w:r>
            <w:r w:rsidR="00D72697" w:rsidRPr="004C2092">
              <w:rPr>
                <w:rFonts w:ascii="VIC" w:hAnsi="VIC"/>
                <w:b/>
                <w:bCs/>
                <w:szCs w:val="24"/>
              </w:rPr>
              <w:t xml:space="preserve">number of </w:t>
            </w:r>
            <w:r w:rsidR="001B15D4" w:rsidRPr="004C2092">
              <w:rPr>
                <w:rFonts w:ascii="VIC" w:hAnsi="VIC"/>
                <w:b/>
                <w:bCs/>
                <w:szCs w:val="24"/>
              </w:rPr>
              <w:t>ePlans</w:t>
            </w:r>
            <w:r w:rsidRPr="004C2092">
              <w:rPr>
                <w:rFonts w:ascii="Times New Roman" w:hAnsi="Times New Roman"/>
                <w:b/>
                <w:bCs/>
                <w:szCs w:val="24"/>
                <w:lang w:val="en-US"/>
              </w:rPr>
              <w:t>​</w:t>
            </w:r>
          </w:p>
        </w:tc>
        <w:tc>
          <w:tcPr>
            <w:tcW w:w="2554" w:type="dxa"/>
            <w:tcBorders>
              <w:top w:val="single" w:sz="6" w:space="0" w:color="FFFFFF"/>
              <w:left w:val="single" w:sz="6" w:space="0" w:color="FFFFFF"/>
              <w:bottom w:val="single" w:sz="6" w:space="0" w:color="FFFFFF"/>
              <w:right w:val="single" w:sz="6" w:space="0" w:color="FFFFFF"/>
            </w:tcBorders>
            <w:shd w:val="clear" w:color="auto" w:fill="002060"/>
            <w:vAlign w:val="center"/>
            <w:hideMark/>
          </w:tcPr>
          <w:p w14:paraId="419F6614" w14:textId="1D291A29" w:rsidR="006A7099" w:rsidRPr="004C2092" w:rsidRDefault="001B15D4" w:rsidP="007F4783">
            <w:pPr>
              <w:pStyle w:val="BodyText"/>
              <w:jc w:val="center"/>
              <w:rPr>
                <w:rFonts w:ascii="VIC" w:hAnsi="VIC"/>
                <w:b/>
                <w:szCs w:val="24"/>
                <w:lang w:val="en-US"/>
              </w:rPr>
            </w:pPr>
            <w:r w:rsidRPr="00812D73">
              <w:rPr>
                <w:rFonts w:ascii="VIC" w:hAnsi="VIC"/>
                <w:b/>
                <w:bCs/>
                <w:szCs w:val="24"/>
              </w:rPr>
              <w:t>Particip</w:t>
            </w:r>
            <w:r w:rsidRPr="004C2092">
              <w:rPr>
                <w:rFonts w:ascii="VIC" w:hAnsi="VIC"/>
                <w:b/>
                <w:szCs w:val="24"/>
              </w:rPr>
              <w:t xml:space="preserve">ating </w:t>
            </w:r>
            <w:r w:rsidR="006A7099" w:rsidRPr="004C2092">
              <w:rPr>
                <w:rFonts w:ascii="VIC" w:hAnsi="VIC"/>
                <w:b/>
                <w:szCs w:val="24"/>
              </w:rPr>
              <w:t>Surveying</w:t>
            </w:r>
            <w:r w:rsidR="006A7099" w:rsidRPr="004C2092">
              <w:rPr>
                <w:rFonts w:ascii="Cambria" w:hAnsi="Cambria" w:cs="Cambria"/>
                <w:b/>
                <w:szCs w:val="24"/>
              </w:rPr>
              <w:t> </w:t>
            </w:r>
            <w:r w:rsidR="006A7099" w:rsidRPr="004C2092">
              <w:rPr>
                <w:rFonts w:ascii="VIC" w:hAnsi="VIC"/>
                <w:b/>
                <w:szCs w:val="24"/>
              </w:rPr>
              <w:t>Firms</w:t>
            </w:r>
            <w:r w:rsidR="006A7099" w:rsidRPr="004C2092">
              <w:rPr>
                <w:rFonts w:ascii="Times New Roman" w:hAnsi="Times New Roman"/>
                <w:b/>
                <w:szCs w:val="24"/>
                <w:lang w:val="en-US"/>
              </w:rPr>
              <w:t>​</w:t>
            </w:r>
          </w:p>
        </w:tc>
      </w:tr>
      <w:tr w:rsidR="006A7099" w:rsidRPr="006D14A6" w14:paraId="31990E26" w14:textId="77777777" w:rsidTr="00545D60">
        <w:trPr>
          <w:trHeight w:val="398"/>
        </w:trPr>
        <w:tc>
          <w:tcPr>
            <w:tcW w:w="2553" w:type="dxa"/>
            <w:tcBorders>
              <w:top w:val="single" w:sz="6" w:space="0" w:color="FFFFFF"/>
              <w:left w:val="single" w:sz="6" w:space="0" w:color="FFFFFF"/>
              <w:bottom w:val="single" w:sz="6" w:space="0" w:color="FFFFFF"/>
              <w:right w:val="single" w:sz="6" w:space="0" w:color="FFFFFF"/>
            </w:tcBorders>
            <w:shd w:val="clear" w:color="auto" w:fill="007DB9" w:themeFill="text2"/>
            <w:vAlign w:val="center"/>
            <w:hideMark/>
          </w:tcPr>
          <w:p w14:paraId="19CB397B" w14:textId="77777777" w:rsidR="006A7099" w:rsidRPr="004C2092" w:rsidRDefault="006A7099" w:rsidP="00545D60">
            <w:pPr>
              <w:pStyle w:val="PullOutBoxBodyText"/>
              <w:jc w:val="center"/>
              <w:rPr>
                <w:rFonts w:ascii="VIC" w:hAnsi="VIC"/>
                <w:b/>
                <w:color w:val="FFFFFF" w:themeColor="background1"/>
              </w:rPr>
            </w:pPr>
            <w:r w:rsidRPr="004C2092">
              <w:rPr>
                <w:rFonts w:ascii="VIC" w:hAnsi="VIC"/>
                <w:b/>
                <w:color w:val="FFFFFF" w:themeColor="background1"/>
              </w:rPr>
              <w:t>137</w:t>
            </w:r>
            <w:r w:rsidRPr="004C2092">
              <w:rPr>
                <w:rFonts w:ascii="Times New Roman" w:hAnsi="Times New Roman"/>
                <w:b/>
                <w:color w:val="FFFFFF" w:themeColor="background1"/>
              </w:rPr>
              <w:t>​</w:t>
            </w:r>
          </w:p>
        </w:tc>
        <w:tc>
          <w:tcPr>
            <w:tcW w:w="2554" w:type="dxa"/>
            <w:tcBorders>
              <w:top w:val="single" w:sz="6" w:space="0" w:color="FFFFFF"/>
              <w:left w:val="single" w:sz="6" w:space="0" w:color="FFFFFF"/>
              <w:bottom w:val="single" w:sz="6" w:space="0" w:color="FFFFFF"/>
              <w:right w:val="single" w:sz="6" w:space="0" w:color="FFFFFF"/>
            </w:tcBorders>
            <w:shd w:val="clear" w:color="auto" w:fill="007DB9" w:themeFill="text2"/>
            <w:vAlign w:val="center"/>
            <w:hideMark/>
          </w:tcPr>
          <w:p w14:paraId="2468EB64" w14:textId="77777777" w:rsidR="006A7099" w:rsidRPr="004C2092" w:rsidRDefault="006A7099" w:rsidP="00545D60">
            <w:pPr>
              <w:pStyle w:val="PullOutBoxBodyText"/>
              <w:jc w:val="center"/>
              <w:rPr>
                <w:rFonts w:ascii="VIC" w:hAnsi="VIC"/>
                <w:b/>
                <w:color w:val="FFFFFF" w:themeColor="background1"/>
              </w:rPr>
            </w:pPr>
            <w:r w:rsidRPr="004C2092">
              <w:rPr>
                <w:rFonts w:ascii="VIC" w:hAnsi="VIC"/>
                <w:b/>
                <w:color w:val="FFFFFF" w:themeColor="background1"/>
              </w:rPr>
              <w:t>121</w:t>
            </w:r>
            <w:r w:rsidRPr="004C2092">
              <w:rPr>
                <w:rFonts w:ascii="Times New Roman" w:hAnsi="Times New Roman"/>
                <w:b/>
                <w:color w:val="FFFFFF" w:themeColor="background1"/>
              </w:rPr>
              <w:t>​</w:t>
            </w:r>
          </w:p>
        </w:tc>
        <w:tc>
          <w:tcPr>
            <w:tcW w:w="2553" w:type="dxa"/>
            <w:tcBorders>
              <w:top w:val="single" w:sz="6" w:space="0" w:color="FFFFFF"/>
              <w:left w:val="single" w:sz="6" w:space="0" w:color="FFFFFF"/>
              <w:bottom w:val="single" w:sz="6" w:space="0" w:color="FFFFFF"/>
              <w:right w:val="single" w:sz="6" w:space="0" w:color="FFFFFF"/>
            </w:tcBorders>
            <w:shd w:val="clear" w:color="auto" w:fill="007DB9" w:themeFill="text2"/>
            <w:vAlign w:val="center"/>
            <w:hideMark/>
          </w:tcPr>
          <w:p w14:paraId="681B2EA5" w14:textId="77777777" w:rsidR="006A7099" w:rsidRPr="004C2092" w:rsidRDefault="006A7099" w:rsidP="00545D60">
            <w:pPr>
              <w:pStyle w:val="PullOutBoxBodyText"/>
              <w:jc w:val="center"/>
              <w:rPr>
                <w:rFonts w:ascii="VIC" w:hAnsi="VIC"/>
                <w:b/>
                <w:color w:val="FFFFFF" w:themeColor="background1"/>
              </w:rPr>
            </w:pPr>
            <w:r w:rsidRPr="004C2092">
              <w:rPr>
                <w:rFonts w:ascii="VIC" w:hAnsi="VIC"/>
                <w:b/>
                <w:color w:val="FFFFFF" w:themeColor="background1"/>
              </w:rPr>
              <w:t>258</w:t>
            </w:r>
            <w:r w:rsidRPr="004C2092">
              <w:rPr>
                <w:rFonts w:ascii="Times New Roman" w:hAnsi="Times New Roman"/>
                <w:b/>
                <w:color w:val="FFFFFF" w:themeColor="background1"/>
              </w:rPr>
              <w:t>​</w:t>
            </w:r>
          </w:p>
        </w:tc>
        <w:tc>
          <w:tcPr>
            <w:tcW w:w="2554" w:type="dxa"/>
            <w:tcBorders>
              <w:top w:val="single" w:sz="6" w:space="0" w:color="FFFFFF"/>
              <w:left w:val="single" w:sz="6" w:space="0" w:color="FFFFFF"/>
              <w:bottom w:val="single" w:sz="6" w:space="0" w:color="FFFFFF"/>
              <w:right w:val="single" w:sz="6" w:space="0" w:color="FFFFFF"/>
            </w:tcBorders>
            <w:shd w:val="clear" w:color="auto" w:fill="007DB9" w:themeFill="text2"/>
            <w:vAlign w:val="center"/>
            <w:hideMark/>
          </w:tcPr>
          <w:p w14:paraId="75D96F8B" w14:textId="77777777" w:rsidR="006A7099" w:rsidRPr="004C2092" w:rsidRDefault="006A7099" w:rsidP="00545D60">
            <w:pPr>
              <w:pStyle w:val="PullOutBoxBodyText"/>
              <w:jc w:val="center"/>
              <w:rPr>
                <w:rFonts w:ascii="VIC" w:hAnsi="VIC"/>
                <w:b/>
                <w:color w:val="FFFFFF" w:themeColor="background1"/>
              </w:rPr>
            </w:pPr>
            <w:r w:rsidRPr="004C2092">
              <w:rPr>
                <w:rFonts w:ascii="VIC" w:hAnsi="VIC"/>
                <w:b/>
                <w:color w:val="FFFFFF" w:themeColor="background1"/>
              </w:rPr>
              <w:t>32</w:t>
            </w:r>
            <w:r w:rsidRPr="004C2092">
              <w:rPr>
                <w:rFonts w:ascii="Times New Roman" w:hAnsi="Times New Roman"/>
                <w:b/>
                <w:color w:val="FFFFFF" w:themeColor="background1"/>
              </w:rPr>
              <w:t>​</w:t>
            </w:r>
          </w:p>
        </w:tc>
      </w:tr>
    </w:tbl>
    <w:p w14:paraId="25466DF0" w14:textId="77777777" w:rsidR="004C2092" w:rsidRDefault="004C2092" w:rsidP="004C2092">
      <w:pPr>
        <w:pStyle w:val="BodyText"/>
        <w:spacing w:line="276" w:lineRule="auto"/>
        <w:rPr>
          <w:rFonts w:ascii="VIC" w:hAnsi="VIC"/>
        </w:rPr>
      </w:pPr>
    </w:p>
    <w:p w14:paraId="07907C6B" w14:textId="0EDF6B75" w:rsidR="006A7099" w:rsidRDefault="006A7099" w:rsidP="004C2092">
      <w:pPr>
        <w:pStyle w:val="BodyText"/>
        <w:spacing w:line="276" w:lineRule="auto"/>
        <w:rPr>
          <w:rFonts w:ascii="VIC" w:hAnsi="VIC"/>
        </w:rPr>
      </w:pPr>
      <w:r w:rsidRPr="004C2092">
        <w:rPr>
          <w:rFonts w:ascii="VIC" w:hAnsi="VIC"/>
        </w:rPr>
        <w:t xml:space="preserve">At the LUV Digital Transformation meeting, feedback </w:t>
      </w:r>
      <w:r w:rsidR="1F60BCE2" w:rsidRPr="479BFDE5">
        <w:rPr>
          <w:rFonts w:ascii="VIC" w:hAnsi="VIC"/>
        </w:rPr>
        <w:t xml:space="preserve">was received </w:t>
      </w:r>
      <w:r w:rsidRPr="004C2092">
        <w:rPr>
          <w:rFonts w:ascii="VIC" w:hAnsi="VIC"/>
        </w:rPr>
        <w:t xml:space="preserve">from two of the pilot participants, which is shared below. </w:t>
      </w:r>
    </w:p>
    <w:p w14:paraId="5D615230" w14:textId="77777777" w:rsidR="004C2092" w:rsidRPr="004C2092" w:rsidRDefault="004C2092" w:rsidP="004C2092">
      <w:pPr>
        <w:pStyle w:val="BodyText"/>
        <w:spacing w:line="276" w:lineRule="auto"/>
        <w:rPr>
          <w:rFonts w:ascii="VIC" w:hAnsi="VIC"/>
          <w:b/>
          <w:bCs/>
        </w:rPr>
      </w:pPr>
    </w:p>
    <w:p w14:paraId="6E7B0EF7" w14:textId="1EB9514D" w:rsidR="009E578E" w:rsidRPr="00545D60" w:rsidRDefault="009E578E" w:rsidP="00545D60">
      <w:pPr>
        <w:pStyle w:val="Heading2"/>
        <w:spacing w:before="120" w:after="0" w:line="276" w:lineRule="auto"/>
        <w:rPr>
          <w:rFonts w:ascii="VIC" w:hAnsi="VIC"/>
        </w:rPr>
      </w:pPr>
      <w:r w:rsidRPr="00545D60">
        <w:rPr>
          <w:rFonts w:ascii="VIC" w:hAnsi="VIC"/>
        </w:rPr>
        <w:lastRenderedPageBreak/>
        <w:t>Marcello De Rango – VERIS</w:t>
      </w:r>
    </w:p>
    <w:p w14:paraId="4D01B95C" w14:textId="7F748E72" w:rsidR="006A7099" w:rsidRPr="00545D60" w:rsidRDefault="006A7099" w:rsidP="00545D60">
      <w:pPr>
        <w:pStyle w:val="Heading1"/>
        <w:spacing w:line="276" w:lineRule="auto"/>
        <w:rPr>
          <w:rFonts w:ascii="VIC" w:hAnsi="VIC" w:cs="Times New Roman"/>
          <w:b w:val="0"/>
          <w:i/>
          <w:color w:val="auto"/>
          <w:kern w:val="0"/>
          <w:sz w:val="24"/>
          <w:szCs w:val="18"/>
          <w:lang w:eastAsia="en-US"/>
        </w:rPr>
      </w:pPr>
      <w:r w:rsidRPr="00545D60">
        <w:rPr>
          <w:rFonts w:ascii="VIC" w:hAnsi="VIC" w:cs="Times New Roman"/>
          <w:b w:val="0"/>
          <w:i/>
          <w:color w:val="auto"/>
          <w:kern w:val="0"/>
          <w:sz w:val="24"/>
          <w:szCs w:val="18"/>
          <w:lang w:eastAsia="en-US"/>
        </w:rPr>
        <w:t xml:space="preserve">“A big </w:t>
      </w:r>
      <w:r w:rsidR="00221E22">
        <w:rPr>
          <w:rFonts w:ascii="VIC" w:hAnsi="VIC" w:cs="Times New Roman"/>
          <w:b w:val="0"/>
          <w:i/>
          <w:color w:val="auto"/>
          <w:kern w:val="0"/>
          <w:sz w:val="24"/>
          <w:szCs w:val="18"/>
          <w:lang w:eastAsia="en-US"/>
        </w:rPr>
        <w:t>thank you</w:t>
      </w:r>
      <w:r w:rsidRPr="00545D60">
        <w:rPr>
          <w:rFonts w:ascii="VIC" w:hAnsi="VIC" w:cs="Times New Roman"/>
          <w:b w:val="0"/>
          <w:i/>
          <w:color w:val="auto"/>
          <w:kern w:val="0"/>
          <w:sz w:val="24"/>
          <w:szCs w:val="18"/>
          <w:lang w:eastAsia="en-US"/>
        </w:rPr>
        <w:t xml:space="preserve"> to the ePlan Support Desk who have never failed to respond and assist with our queries within a 24-hour Business Day! Whilst creating ePlan requires a different approach compared to traditional plan preparation, the new system is very intuitive and we have found that with each ePlan created, we are picking up something new, which makes it easier to complete the next one. Especially with the assistance of the ultra-responsive Support Desk, we were able to complete a 94 lot ePlan of Subdivision well before time and within budget. </w:t>
      </w:r>
    </w:p>
    <w:p w14:paraId="5630E9DE" w14:textId="77777777" w:rsidR="006A7099" w:rsidRPr="00545D60" w:rsidRDefault="006A7099" w:rsidP="00545D60">
      <w:pPr>
        <w:pStyle w:val="Heading1"/>
        <w:spacing w:line="276" w:lineRule="auto"/>
        <w:rPr>
          <w:rFonts w:ascii="VIC" w:hAnsi="VIC" w:cs="Times New Roman"/>
          <w:b w:val="0"/>
          <w:i/>
          <w:color w:val="auto"/>
          <w:kern w:val="0"/>
          <w:sz w:val="24"/>
          <w:szCs w:val="18"/>
          <w:lang w:eastAsia="en-US"/>
        </w:rPr>
      </w:pPr>
      <w:r w:rsidRPr="00545D60">
        <w:rPr>
          <w:rFonts w:ascii="VIC" w:hAnsi="VIC" w:cs="Times New Roman"/>
          <w:b w:val="0"/>
          <w:i/>
          <w:color w:val="auto"/>
          <w:kern w:val="0"/>
          <w:sz w:val="24"/>
          <w:szCs w:val="18"/>
          <w:lang w:eastAsia="en-US"/>
        </w:rPr>
        <w:t xml:space="preserve">One of the only workflows that has been impacted in our existing system is our in-house Plan Quality Assurance, which has almost become redundant. The online validations of the Single CAD Format File (SCFF) and each aspect of the ePlan production process have almost removed the need for in-house Plan Quality Assurance. </w:t>
      </w:r>
    </w:p>
    <w:p w14:paraId="2D88D59F" w14:textId="77777777" w:rsidR="006A7099" w:rsidRPr="00545D60" w:rsidRDefault="006A7099" w:rsidP="00545D60">
      <w:pPr>
        <w:pStyle w:val="Heading1"/>
        <w:spacing w:line="276" w:lineRule="auto"/>
        <w:rPr>
          <w:rFonts w:ascii="VIC" w:hAnsi="VIC" w:cs="Times New Roman"/>
          <w:b w:val="0"/>
          <w:i/>
          <w:color w:val="auto"/>
          <w:kern w:val="0"/>
          <w:sz w:val="24"/>
          <w:szCs w:val="18"/>
          <w:lang w:eastAsia="en-US"/>
        </w:rPr>
      </w:pPr>
      <w:r w:rsidRPr="00545D60">
        <w:rPr>
          <w:rFonts w:ascii="VIC" w:hAnsi="VIC" w:cs="Times New Roman"/>
          <w:b w:val="0"/>
          <w:i/>
          <w:color w:val="auto"/>
          <w:kern w:val="0"/>
          <w:sz w:val="24"/>
          <w:szCs w:val="18"/>
          <w:lang w:eastAsia="en-US"/>
        </w:rPr>
        <w:t xml:space="preserve">Another bonus is that SCFFs and ePlans are held online and can be downloaded from the ePlan Dashboard at any time which makes it a great office backup system. Each separate SCFF version is also stored online (not just the latest). The ePlan Dashboard search functionality makes it easy to find and manage plans awaiting or already submitted to Council via SPEAR. </w:t>
      </w:r>
    </w:p>
    <w:p w14:paraId="757804C8" w14:textId="77777777" w:rsidR="006A7099" w:rsidRDefault="006A7099" w:rsidP="009E578E">
      <w:pPr>
        <w:pStyle w:val="Heading1"/>
        <w:spacing w:line="276" w:lineRule="auto"/>
        <w:rPr>
          <w:rFonts w:ascii="VIC" w:hAnsi="VIC" w:cs="Times New Roman"/>
          <w:b w:val="0"/>
          <w:i/>
          <w:color w:val="auto"/>
          <w:kern w:val="0"/>
          <w:sz w:val="24"/>
          <w:szCs w:val="18"/>
          <w:lang w:eastAsia="en-US"/>
        </w:rPr>
      </w:pPr>
      <w:r w:rsidRPr="00545D60">
        <w:rPr>
          <w:rFonts w:ascii="VIC" w:hAnsi="VIC" w:cs="Times New Roman"/>
          <w:b w:val="0"/>
          <w:i/>
          <w:color w:val="auto"/>
          <w:kern w:val="0"/>
          <w:sz w:val="24"/>
          <w:szCs w:val="18"/>
          <w:lang w:eastAsia="en-US"/>
        </w:rPr>
        <w:t>In summary, we strongly endorse the new ePlan system and look forward to our industry embracing it (as it did SPEAR) so we can capitalise on its potential as a mainstream rather than emerging technology.”</w:t>
      </w:r>
    </w:p>
    <w:p w14:paraId="0EADF112" w14:textId="77777777" w:rsidR="009E578E" w:rsidRPr="00545D60" w:rsidRDefault="009E578E" w:rsidP="00545D60">
      <w:pPr>
        <w:pStyle w:val="BodyText"/>
      </w:pPr>
    </w:p>
    <w:p w14:paraId="6723621F" w14:textId="350E4BD4" w:rsidR="00AA249C" w:rsidRPr="00545D60" w:rsidRDefault="009E578E" w:rsidP="00545D60">
      <w:pPr>
        <w:pStyle w:val="Heading2"/>
        <w:spacing w:before="120" w:after="0" w:line="276" w:lineRule="auto"/>
        <w:rPr>
          <w:rFonts w:ascii="VIC" w:hAnsi="VIC"/>
        </w:rPr>
      </w:pPr>
      <w:r w:rsidRPr="00545D60">
        <w:rPr>
          <w:rFonts w:ascii="VIC" w:hAnsi="VIC"/>
        </w:rPr>
        <w:t>Mahinda Vithanage – CAF Consulting</w:t>
      </w:r>
      <w:r w:rsidRPr="00545D60" w:rsidDel="009E578E">
        <w:rPr>
          <w:rFonts w:ascii="VIC" w:hAnsi="VIC"/>
        </w:rPr>
        <w:t xml:space="preserve"> </w:t>
      </w:r>
    </w:p>
    <w:p w14:paraId="2CBD8630" w14:textId="77777777" w:rsidR="006A7099" w:rsidRDefault="006A7099" w:rsidP="004C2092">
      <w:pPr>
        <w:pStyle w:val="Heading1"/>
        <w:spacing w:line="276" w:lineRule="auto"/>
        <w:rPr>
          <w:rFonts w:ascii="VIC" w:hAnsi="VIC" w:cs="Times New Roman"/>
          <w:b w:val="0"/>
          <w:i/>
          <w:color w:val="auto"/>
          <w:kern w:val="0"/>
          <w:sz w:val="24"/>
          <w:szCs w:val="18"/>
          <w:lang w:eastAsia="en-US"/>
        </w:rPr>
      </w:pPr>
      <w:r w:rsidRPr="00545D60">
        <w:rPr>
          <w:rFonts w:ascii="VIC" w:hAnsi="VIC" w:cs="Times New Roman"/>
          <w:b w:val="0"/>
          <w:i/>
          <w:color w:val="auto"/>
          <w:kern w:val="0"/>
          <w:sz w:val="24"/>
          <w:szCs w:val="18"/>
          <w:lang w:eastAsia="en-US"/>
        </w:rPr>
        <w:t>“The Helpdesk have been very helpful. The new ePlan system is very user friendly. I have learnt it and have directed my survey technician, PTA student and another drafting person to learn it too. It saves a lot of drafting time, minimises technical errors and my ePlans have been registered by LUV within very short timeframes. I have produced ePlan for a 28 and 49 lot subdivision, a boundary plan, section 35 acquisition plans and plans of consolidation.”</w:t>
      </w:r>
    </w:p>
    <w:p w14:paraId="772DC685" w14:textId="77777777" w:rsidR="004C2092" w:rsidRPr="00545D60" w:rsidRDefault="004C2092" w:rsidP="00545D60">
      <w:pPr>
        <w:pStyle w:val="BodyText"/>
        <w:rPr>
          <w:rFonts w:ascii="VIC" w:hAnsi="VIC"/>
          <w:lang w:eastAsia="en-AU"/>
        </w:rPr>
      </w:pPr>
    </w:p>
    <w:p w14:paraId="45DEA51C" w14:textId="77777777" w:rsidR="006A7099" w:rsidRPr="00545D60" w:rsidRDefault="006A7099" w:rsidP="00545D60">
      <w:pPr>
        <w:pStyle w:val="BodyText"/>
        <w:rPr>
          <w:rStyle w:val="Heading1Char"/>
          <w:rFonts w:ascii="VIC" w:hAnsi="VIC"/>
        </w:rPr>
      </w:pPr>
      <w:r w:rsidRPr="00545D60">
        <w:rPr>
          <w:rStyle w:val="Heading1Char"/>
          <w:rFonts w:ascii="VIC" w:hAnsi="VIC"/>
        </w:rPr>
        <w:t>ePlan training &amp; support</w:t>
      </w:r>
    </w:p>
    <w:p w14:paraId="0970F85E" w14:textId="3D695D78" w:rsidR="006A7099" w:rsidRDefault="00C20487" w:rsidP="004C2092">
      <w:pPr>
        <w:pStyle w:val="BodyText"/>
        <w:spacing w:line="276" w:lineRule="auto"/>
        <w:rPr>
          <w:rFonts w:ascii="VIC" w:hAnsi="VIC"/>
        </w:rPr>
      </w:pPr>
      <w:r w:rsidRPr="00545D60">
        <w:rPr>
          <w:rFonts w:ascii="VIC" w:hAnsi="VIC"/>
        </w:rPr>
        <w:t>A</w:t>
      </w:r>
      <w:r w:rsidR="00366353" w:rsidRPr="00545D60">
        <w:rPr>
          <w:rFonts w:ascii="VIC" w:hAnsi="VIC"/>
        </w:rPr>
        <w:t>s</w:t>
      </w:r>
      <w:r w:rsidRPr="00545D60">
        <w:rPr>
          <w:rFonts w:ascii="VIC" w:hAnsi="VIC"/>
        </w:rPr>
        <w:t xml:space="preserve"> the ePlan pilot comes to its conclusion, p</w:t>
      </w:r>
      <w:r w:rsidR="006A7099" w:rsidRPr="00545D60">
        <w:rPr>
          <w:rFonts w:ascii="VIC" w:hAnsi="VIC"/>
        </w:rPr>
        <w:t xml:space="preserve">lanning is underway to </w:t>
      </w:r>
      <w:r w:rsidR="27E22AA5" w:rsidRPr="238C6A3E">
        <w:rPr>
          <w:rFonts w:ascii="VIC" w:hAnsi="VIC"/>
        </w:rPr>
        <w:t>roll</w:t>
      </w:r>
      <w:r w:rsidR="78B5356F" w:rsidRPr="238C6A3E">
        <w:rPr>
          <w:rFonts w:ascii="VIC" w:hAnsi="VIC"/>
        </w:rPr>
        <w:t xml:space="preserve"> </w:t>
      </w:r>
      <w:r w:rsidR="27E22AA5" w:rsidRPr="238C6A3E">
        <w:rPr>
          <w:rFonts w:ascii="VIC" w:hAnsi="VIC"/>
        </w:rPr>
        <w:t>out</w:t>
      </w:r>
      <w:r w:rsidR="006A7099" w:rsidRPr="00545D60">
        <w:rPr>
          <w:rFonts w:ascii="VIC" w:hAnsi="VIC"/>
        </w:rPr>
        <w:t xml:space="preserve"> ePlan in 2023 </w:t>
      </w:r>
      <w:r w:rsidRPr="00545D60">
        <w:rPr>
          <w:rFonts w:ascii="VIC" w:hAnsi="VIC"/>
        </w:rPr>
        <w:t xml:space="preserve">to the broader </w:t>
      </w:r>
      <w:r w:rsidR="001E70D1" w:rsidRPr="00545D60">
        <w:rPr>
          <w:rFonts w:ascii="VIC" w:hAnsi="VIC"/>
        </w:rPr>
        <w:t xml:space="preserve">surveying </w:t>
      </w:r>
      <w:r w:rsidR="00366353" w:rsidRPr="00545D60">
        <w:rPr>
          <w:rFonts w:ascii="VIC" w:hAnsi="VIC"/>
        </w:rPr>
        <w:t>group in SPEAR.  S</w:t>
      </w:r>
      <w:r w:rsidR="006A7099" w:rsidRPr="00545D60">
        <w:rPr>
          <w:rFonts w:ascii="VIC" w:hAnsi="VIC"/>
        </w:rPr>
        <w:t xml:space="preserve">cheduled information and training sessions </w:t>
      </w:r>
      <w:r w:rsidR="00C541A5" w:rsidRPr="00545D60">
        <w:rPr>
          <w:rFonts w:ascii="VIC" w:hAnsi="VIC"/>
        </w:rPr>
        <w:t>will</w:t>
      </w:r>
      <w:r w:rsidR="006A7099" w:rsidRPr="00545D60">
        <w:rPr>
          <w:rFonts w:ascii="VIC" w:hAnsi="VIC"/>
        </w:rPr>
        <w:t xml:space="preserve"> be announced </w:t>
      </w:r>
      <w:r w:rsidR="00301161" w:rsidRPr="00545D60">
        <w:rPr>
          <w:rFonts w:ascii="VIC" w:hAnsi="VIC"/>
        </w:rPr>
        <w:t>in the new year</w:t>
      </w:r>
      <w:r w:rsidR="006A7099" w:rsidRPr="00545D60">
        <w:rPr>
          <w:rFonts w:ascii="VIC" w:hAnsi="VIC"/>
        </w:rPr>
        <w:t xml:space="preserve">. </w:t>
      </w:r>
    </w:p>
    <w:p w14:paraId="4D104866" w14:textId="1C01154D" w:rsidR="004C2092" w:rsidRPr="00545D60" w:rsidRDefault="00C240DD" w:rsidP="004C2092">
      <w:pPr>
        <w:pStyle w:val="BodyText"/>
        <w:spacing w:line="276" w:lineRule="auto"/>
        <w:rPr>
          <w:rStyle w:val="BodyTextChar"/>
          <w:rFonts w:ascii="VIC" w:hAnsi="VIC"/>
        </w:rPr>
      </w:pPr>
      <w:r w:rsidRPr="00545D60">
        <w:rPr>
          <w:rFonts w:ascii="VIC" w:hAnsi="VIC"/>
        </w:rPr>
        <w:t xml:space="preserve">For existing ePlan </w:t>
      </w:r>
      <w:r w:rsidR="5185DDE1" w:rsidRPr="1DACABBE">
        <w:rPr>
          <w:rFonts w:ascii="VIC" w:hAnsi="VIC"/>
        </w:rPr>
        <w:t>participants</w:t>
      </w:r>
      <w:r w:rsidRPr="00545D60">
        <w:rPr>
          <w:rFonts w:ascii="VIC" w:hAnsi="VIC"/>
        </w:rPr>
        <w:t xml:space="preserve"> and those wishing to start their ePlan journey</w:t>
      </w:r>
      <w:r w:rsidR="3B372908" w:rsidRPr="1DACABBE">
        <w:rPr>
          <w:rFonts w:ascii="VIC" w:hAnsi="VIC"/>
        </w:rPr>
        <w:t>,</w:t>
      </w:r>
      <w:r w:rsidRPr="00545D60">
        <w:rPr>
          <w:rFonts w:ascii="VIC" w:hAnsi="VIC"/>
        </w:rPr>
        <w:t xml:space="preserve"> </w:t>
      </w:r>
      <w:r w:rsidR="006A7099" w:rsidRPr="00545D60">
        <w:rPr>
          <w:rFonts w:ascii="VIC" w:hAnsi="VIC"/>
        </w:rPr>
        <w:t xml:space="preserve">SPEAR provides training and ongoing support. Surveying firms interested in ePlan can contact the team via email – </w:t>
      </w:r>
      <w:hyperlink r:id="rId17">
        <w:r w:rsidR="006A7099" w:rsidRPr="1DACABBE">
          <w:rPr>
            <w:rStyle w:val="Hyperlink"/>
            <w:rFonts w:ascii="VIC" w:hAnsi="VIC"/>
          </w:rPr>
          <w:t>spear.info@delwp.vic.gov.au</w:t>
        </w:r>
      </w:hyperlink>
      <w:r w:rsidR="006A7099" w:rsidRPr="00545D60">
        <w:rPr>
          <w:rFonts w:ascii="VIC" w:hAnsi="VIC"/>
        </w:rPr>
        <w:t xml:space="preserve"> </w:t>
      </w:r>
    </w:p>
    <w:p w14:paraId="4117A2B0" w14:textId="77777777" w:rsidR="006A7099" w:rsidRPr="004C2092" w:rsidRDefault="006A7099" w:rsidP="004C2092">
      <w:pPr>
        <w:pStyle w:val="BodyText"/>
        <w:spacing w:line="276" w:lineRule="auto"/>
        <w:rPr>
          <w:rStyle w:val="BodyTextChar"/>
          <w:rFonts w:ascii="VIC" w:hAnsi="VIC"/>
        </w:rPr>
      </w:pPr>
    </w:p>
    <w:p w14:paraId="61C19AF0" w14:textId="105A59E0" w:rsidR="006A7099" w:rsidRPr="004C2092" w:rsidRDefault="006A7099" w:rsidP="006A7099">
      <w:pPr>
        <w:pStyle w:val="Heading1"/>
        <w:rPr>
          <w:rFonts w:ascii="VIC" w:hAnsi="VIC"/>
        </w:rPr>
      </w:pPr>
      <w:r w:rsidRPr="004C2092">
        <w:rPr>
          <w:rFonts w:ascii="VIC" w:hAnsi="VIC"/>
        </w:rPr>
        <w:lastRenderedPageBreak/>
        <w:t>SPEAR update</w:t>
      </w:r>
    </w:p>
    <w:p w14:paraId="5B61DF93" w14:textId="77777777" w:rsidR="006A7099" w:rsidRPr="004C2092" w:rsidRDefault="006A7099" w:rsidP="006A7099">
      <w:pPr>
        <w:pStyle w:val="Heading2"/>
        <w:rPr>
          <w:rFonts w:ascii="VIC" w:hAnsi="VIC"/>
        </w:rPr>
      </w:pPr>
      <w:r w:rsidRPr="004C2092">
        <w:rPr>
          <w:rFonts w:ascii="VIC" w:hAnsi="VIC"/>
        </w:rPr>
        <w:t>SPEAR Release 5.6</w:t>
      </w:r>
    </w:p>
    <w:p w14:paraId="54CAE3F1" w14:textId="1AB53DDF" w:rsidR="006A7099" w:rsidRDefault="00A77919" w:rsidP="004C2092">
      <w:pPr>
        <w:pStyle w:val="BodyText"/>
        <w:spacing w:line="276" w:lineRule="auto"/>
        <w:rPr>
          <w:rFonts w:ascii="VIC" w:hAnsi="VIC"/>
        </w:rPr>
      </w:pPr>
      <w:r w:rsidRPr="004C2092">
        <w:rPr>
          <w:rFonts w:ascii="VIC" w:hAnsi="VIC"/>
        </w:rPr>
        <w:t xml:space="preserve">SPEAR Release 5.6 went live on 21 November 2022.  </w:t>
      </w:r>
      <w:r w:rsidR="006A7099" w:rsidRPr="004C2092">
        <w:rPr>
          <w:rFonts w:ascii="VIC" w:hAnsi="VIC"/>
        </w:rPr>
        <w:t xml:space="preserve">The changes implemented in </w:t>
      </w:r>
      <w:r w:rsidRPr="004C2092">
        <w:rPr>
          <w:rFonts w:ascii="VIC" w:hAnsi="VIC"/>
        </w:rPr>
        <w:t>the release</w:t>
      </w:r>
      <w:r w:rsidR="4CAFF7F3" w:rsidRPr="1DACABBE">
        <w:rPr>
          <w:rFonts w:ascii="VIC" w:hAnsi="VIC"/>
        </w:rPr>
        <w:t xml:space="preserve"> include</w:t>
      </w:r>
      <w:r w:rsidRPr="004C2092">
        <w:rPr>
          <w:rFonts w:ascii="VIC" w:hAnsi="VIC"/>
        </w:rPr>
        <w:t>:</w:t>
      </w:r>
    </w:p>
    <w:p w14:paraId="115174F0" w14:textId="77777777" w:rsidR="004C2092" w:rsidRPr="004C2092" w:rsidRDefault="004C2092" w:rsidP="004C2092">
      <w:pPr>
        <w:pStyle w:val="BodyText"/>
        <w:spacing w:line="276" w:lineRule="auto"/>
        <w:rPr>
          <w:rFonts w:ascii="VIC" w:hAnsi="VIC"/>
        </w:rPr>
      </w:pPr>
    </w:p>
    <w:p w14:paraId="069770B7" w14:textId="77777777" w:rsidR="006A7099" w:rsidRPr="004C2092" w:rsidRDefault="006A7099" w:rsidP="004C2092">
      <w:pPr>
        <w:pStyle w:val="BodyText100ThemeColour"/>
        <w:spacing w:line="276" w:lineRule="auto"/>
        <w:rPr>
          <w:rFonts w:ascii="VIC" w:hAnsi="VIC"/>
        </w:rPr>
      </w:pPr>
      <w:r w:rsidRPr="004C2092">
        <w:rPr>
          <w:rFonts w:ascii="VIC" w:hAnsi="VIC"/>
        </w:rPr>
        <w:t>Application List improvements</w:t>
      </w:r>
    </w:p>
    <w:p w14:paraId="7ACBDFFD" w14:textId="7B189367" w:rsidR="006A7099" w:rsidRPr="004C2092" w:rsidRDefault="006A7099" w:rsidP="004C2092">
      <w:pPr>
        <w:pStyle w:val="BodyText"/>
        <w:numPr>
          <w:ilvl w:val="0"/>
          <w:numId w:val="16"/>
        </w:numPr>
        <w:spacing w:line="276" w:lineRule="auto"/>
        <w:rPr>
          <w:rFonts w:ascii="VIC" w:hAnsi="VIC"/>
        </w:rPr>
      </w:pPr>
      <w:r w:rsidRPr="004C2092">
        <w:rPr>
          <w:rFonts w:ascii="VIC" w:hAnsi="VIC"/>
        </w:rPr>
        <w:t>‘Saved Searches’ functionality, which allows users to save commonly used search criteria that can be recalled for future use. Each saved search will have a unique name assigned to make it easy to identify and recall.</w:t>
      </w:r>
    </w:p>
    <w:p w14:paraId="7A5CDFFF" w14:textId="77777777" w:rsidR="006A7099" w:rsidRPr="004C2092" w:rsidRDefault="006A7099" w:rsidP="004C2092">
      <w:pPr>
        <w:pStyle w:val="BodyText"/>
        <w:numPr>
          <w:ilvl w:val="0"/>
          <w:numId w:val="16"/>
        </w:numPr>
        <w:spacing w:line="276" w:lineRule="auto"/>
        <w:rPr>
          <w:rFonts w:ascii="VIC" w:hAnsi="VIC"/>
        </w:rPr>
      </w:pPr>
      <w:r w:rsidRPr="004C2092">
        <w:rPr>
          <w:rFonts w:ascii="VIC" w:hAnsi="VIC"/>
        </w:rPr>
        <w:t>New columns added:</w:t>
      </w:r>
    </w:p>
    <w:p w14:paraId="580A39D6" w14:textId="77777777" w:rsidR="006A7099" w:rsidRPr="004C2092" w:rsidRDefault="006A7099" w:rsidP="004C2092">
      <w:pPr>
        <w:pStyle w:val="BodyText"/>
        <w:numPr>
          <w:ilvl w:val="0"/>
          <w:numId w:val="17"/>
        </w:numPr>
        <w:spacing w:line="276" w:lineRule="auto"/>
        <w:rPr>
          <w:rFonts w:ascii="VIC" w:hAnsi="VIC"/>
        </w:rPr>
      </w:pPr>
      <w:r w:rsidRPr="004C2092">
        <w:rPr>
          <w:rFonts w:ascii="VIC" w:hAnsi="VIC"/>
        </w:rPr>
        <w:t>Permit Expiry Date</w:t>
      </w:r>
    </w:p>
    <w:p w14:paraId="1B59BEDB" w14:textId="77777777" w:rsidR="006A7099" w:rsidRPr="004C2092" w:rsidRDefault="006A7099" w:rsidP="004C2092">
      <w:pPr>
        <w:pStyle w:val="BodyText"/>
        <w:numPr>
          <w:ilvl w:val="0"/>
          <w:numId w:val="17"/>
        </w:numPr>
        <w:spacing w:line="276" w:lineRule="auto"/>
        <w:rPr>
          <w:rFonts w:ascii="VIC" w:hAnsi="VIC"/>
        </w:rPr>
      </w:pPr>
      <w:r w:rsidRPr="004C2092">
        <w:rPr>
          <w:rFonts w:ascii="VIC" w:hAnsi="VIC"/>
        </w:rPr>
        <w:t>Date of survey</w:t>
      </w:r>
    </w:p>
    <w:p w14:paraId="5CFB918D" w14:textId="77777777" w:rsidR="006A7099" w:rsidRPr="004C2092" w:rsidRDefault="006A7099" w:rsidP="004C2092">
      <w:pPr>
        <w:pStyle w:val="BodyText"/>
        <w:numPr>
          <w:ilvl w:val="0"/>
          <w:numId w:val="17"/>
        </w:numPr>
        <w:spacing w:line="276" w:lineRule="auto"/>
        <w:rPr>
          <w:rFonts w:ascii="VIC" w:hAnsi="VIC"/>
        </w:rPr>
      </w:pPr>
      <w:r w:rsidRPr="004C2092">
        <w:rPr>
          <w:rFonts w:ascii="VIC" w:hAnsi="VIC"/>
        </w:rPr>
        <w:t>Outstanding Referrals – Permit</w:t>
      </w:r>
    </w:p>
    <w:p w14:paraId="3A0BBEB1" w14:textId="77777777" w:rsidR="006A7099" w:rsidRPr="004C2092" w:rsidRDefault="006A7099" w:rsidP="004C2092">
      <w:pPr>
        <w:pStyle w:val="BodyText"/>
        <w:numPr>
          <w:ilvl w:val="0"/>
          <w:numId w:val="17"/>
        </w:numPr>
        <w:spacing w:line="276" w:lineRule="auto"/>
        <w:rPr>
          <w:rFonts w:ascii="VIC" w:hAnsi="VIC"/>
        </w:rPr>
      </w:pPr>
      <w:r w:rsidRPr="004C2092">
        <w:rPr>
          <w:rFonts w:ascii="VIC" w:hAnsi="VIC"/>
        </w:rPr>
        <w:t>Outstanding Referrals – Certification</w:t>
      </w:r>
    </w:p>
    <w:p w14:paraId="6F9F586D" w14:textId="2050DD25" w:rsidR="006A7099" w:rsidRPr="004C2092" w:rsidRDefault="006A7099" w:rsidP="004C2092">
      <w:pPr>
        <w:pStyle w:val="BodyText"/>
        <w:numPr>
          <w:ilvl w:val="0"/>
          <w:numId w:val="17"/>
        </w:numPr>
        <w:spacing w:line="276" w:lineRule="auto"/>
        <w:rPr>
          <w:rFonts w:ascii="VIC" w:hAnsi="VIC"/>
        </w:rPr>
      </w:pPr>
      <w:r w:rsidRPr="004C2092">
        <w:rPr>
          <w:rFonts w:ascii="VIC" w:hAnsi="VIC"/>
        </w:rPr>
        <w:t>Outstanding Referrals – SOC</w:t>
      </w:r>
    </w:p>
    <w:p w14:paraId="5CA4C183" w14:textId="77777777" w:rsidR="004D457F" w:rsidRPr="004C2092" w:rsidRDefault="004D457F" w:rsidP="004C2092">
      <w:pPr>
        <w:pStyle w:val="BodyText"/>
        <w:spacing w:line="276" w:lineRule="auto"/>
        <w:rPr>
          <w:rFonts w:ascii="VIC" w:hAnsi="VIC"/>
        </w:rPr>
      </w:pPr>
    </w:p>
    <w:p w14:paraId="4F103C6A" w14:textId="6ED763C4" w:rsidR="006A7099" w:rsidRPr="004C2092" w:rsidRDefault="006A7099" w:rsidP="006A7099">
      <w:pPr>
        <w:pStyle w:val="BodyText100ThemeColour"/>
        <w:rPr>
          <w:rFonts w:ascii="VIC" w:hAnsi="VIC"/>
        </w:rPr>
      </w:pPr>
      <w:r w:rsidRPr="004C2092">
        <w:rPr>
          <w:rFonts w:ascii="VIC" w:hAnsi="VIC"/>
        </w:rPr>
        <w:t xml:space="preserve">Useability </w:t>
      </w:r>
      <w:r w:rsidR="0012383E">
        <w:rPr>
          <w:rFonts w:ascii="VIC" w:hAnsi="VIC"/>
        </w:rPr>
        <w:t>e</w:t>
      </w:r>
      <w:r w:rsidRPr="004C2092">
        <w:rPr>
          <w:rFonts w:ascii="VIC" w:hAnsi="VIC"/>
        </w:rPr>
        <w:t>nhancements</w:t>
      </w:r>
    </w:p>
    <w:p w14:paraId="1037E512" w14:textId="77777777" w:rsidR="006A7099" w:rsidRPr="004C2092" w:rsidRDefault="006A7099" w:rsidP="004C2092">
      <w:pPr>
        <w:pStyle w:val="BodyText"/>
        <w:numPr>
          <w:ilvl w:val="0"/>
          <w:numId w:val="18"/>
        </w:numPr>
        <w:spacing w:line="276" w:lineRule="auto"/>
        <w:rPr>
          <w:rFonts w:ascii="VIC" w:hAnsi="VIC"/>
        </w:rPr>
      </w:pPr>
      <w:r w:rsidRPr="004C2092">
        <w:rPr>
          <w:rFonts w:ascii="VIC" w:hAnsi="VIC"/>
        </w:rPr>
        <w:t>Planning Permit and Amended Planning Permit decisions that have been superseded now show as previous versions of the current Permit document, rather than separate entries in the Details screen.</w:t>
      </w:r>
    </w:p>
    <w:p w14:paraId="4B5BA374" w14:textId="77777777" w:rsidR="006A7099" w:rsidRPr="004C2092" w:rsidRDefault="006A7099" w:rsidP="004C2092">
      <w:pPr>
        <w:pStyle w:val="BodyText"/>
        <w:numPr>
          <w:ilvl w:val="0"/>
          <w:numId w:val="18"/>
        </w:numPr>
        <w:spacing w:line="276" w:lineRule="auto"/>
        <w:rPr>
          <w:rFonts w:ascii="VIC" w:hAnsi="VIC"/>
        </w:rPr>
      </w:pPr>
      <w:r w:rsidRPr="004C2092">
        <w:rPr>
          <w:rFonts w:ascii="VIC" w:hAnsi="VIC"/>
        </w:rPr>
        <w:t>The most common road types – Street, Road, Avenue, Drive and Court appear at the top of the ‘Road Type’ drop down list.</w:t>
      </w:r>
    </w:p>
    <w:p w14:paraId="159A70A9" w14:textId="77777777" w:rsidR="006A7099" w:rsidRPr="004C2092" w:rsidRDefault="006A7099" w:rsidP="004C2092">
      <w:pPr>
        <w:pStyle w:val="BodyText"/>
        <w:numPr>
          <w:ilvl w:val="0"/>
          <w:numId w:val="18"/>
        </w:numPr>
        <w:spacing w:line="276" w:lineRule="auto"/>
        <w:rPr>
          <w:rFonts w:ascii="VIC" w:hAnsi="VIC"/>
        </w:rPr>
      </w:pPr>
      <w:r w:rsidRPr="004C2092">
        <w:rPr>
          <w:rFonts w:ascii="VIC" w:hAnsi="VIC"/>
        </w:rPr>
        <w:t>Email notifications now include only the primary property address.</w:t>
      </w:r>
      <w:r w:rsidRPr="004C2092">
        <w:rPr>
          <w:rFonts w:ascii="VIC" w:hAnsi="VIC"/>
        </w:rPr>
        <w:br/>
      </w:r>
    </w:p>
    <w:p w14:paraId="55EF8B58" w14:textId="37296A41" w:rsidR="006A7099" w:rsidRPr="004C2092" w:rsidRDefault="006A7099" w:rsidP="004C2092">
      <w:pPr>
        <w:pStyle w:val="BodyText"/>
        <w:spacing w:line="276" w:lineRule="auto"/>
        <w:rPr>
          <w:rFonts w:ascii="VIC" w:hAnsi="VIC"/>
        </w:rPr>
      </w:pPr>
      <w:r w:rsidRPr="004C2092">
        <w:rPr>
          <w:rFonts w:ascii="VIC" w:hAnsi="VIC"/>
        </w:rPr>
        <w:t xml:space="preserve">For a complete list of enhancements, refer to the </w:t>
      </w:r>
      <w:hyperlink r:id="rId18" w:history="1">
        <w:r w:rsidRPr="008F1B4E">
          <w:rPr>
            <w:rStyle w:val="Hyperlink"/>
            <w:rFonts w:ascii="VIC" w:hAnsi="VIC"/>
          </w:rPr>
          <w:t>SPEAR Release notes</w:t>
        </w:r>
      </w:hyperlink>
      <w:r w:rsidRPr="004C2092">
        <w:rPr>
          <w:rFonts w:ascii="VIC" w:hAnsi="VIC"/>
        </w:rPr>
        <w:t xml:space="preserve">. </w:t>
      </w:r>
    </w:p>
    <w:p w14:paraId="4C4AC487" w14:textId="77777777" w:rsidR="006A7099" w:rsidRPr="004C2092" w:rsidRDefault="006A7099" w:rsidP="004C2092">
      <w:pPr>
        <w:pStyle w:val="BodyText"/>
        <w:spacing w:line="276" w:lineRule="auto"/>
        <w:rPr>
          <w:rFonts w:ascii="VIC" w:hAnsi="VIC"/>
        </w:rPr>
      </w:pPr>
    </w:p>
    <w:p w14:paraId="7873B8D1" w14:textId="10552A43" w:rsidR="006A7099" w:rsidRPr="004C2092" w:rsidRDefault="006A7099" w:rsidP="006A7099">
      <w:pPr>
        <w:pStyle w:val="Heading1"/>
        <w:rPr>
          <w:rFonts w:ascii="VIC" w:hAnsi="VIC"/>
        </w:rPr>
      </w:pPr>
      <w:r w:rsidRPr="004C2092">
        <w:rPr>
          <w:rFonts w:ascii="VIC" w:hAnsi="VIC"/>
        </w:rPr>
        <w:t>Digital Cadastre Modernisation</w:t>
      </w:r>
      <w:r w:rsidR="00A919E7">
        <w:rPr>
          <w:rFonts w:ascii="VIC" w:hAnsi="VIC"/>
        </w:rPr>
        <w:t xml:space="preserve"> update</w:t>
      </w:r>
    </w:p>
    <w:p w14:paraId="7C386982" w14:textId="594090FB" w:rsidR="00C1336D" w:rsidRPr="004C2092" w:rsidRDefault="00C1336D" w:rsidP="004C2092">
      <w:pPr>
        <w:pStyle w:val="NormalWeb"/>
        <w:spacing w:line="276" w:lineRule="auto"/>
        <w:rPr>
          <w:rFonts w:ascii="VIC" w:hAnsi="VIC" w:cs="Arial"/>
          <w:color w:val="000000"/>
          <w:sz w:val="24"/>
        </w:rPr>
      </w:pPr>
      <w:r w:rsidRPr="004C2092">
        <w:rPr>
          <w:rFonts w:ascii="VIC" w:hAnsi="VIC" w:cs="Arial"/>
          <w:color w:val="000000"/>
          <w:sz w:val="24"/>
        </w:rPr>
        <w:t>Some readers will have noticed that one of the key deliverables of the Digital Cadastre Modernisation (DCM) project has started.</w:t>
      </w:r>
    </w:p>
    <w:p w14:paraId="55E0A0EB" w14:textId="77777777" w:rsidR="00E65ACB" w:rsidRPr="004C2092" w:rsidRDefault="00E65ACB" w:rsidP="004C2092">
      <w:pPr>
        <w:pStyle w:val="NormalWeb"/>
        <w:spacing w:line="276" w:lineRule="auto"/>
        <w:rPr>
          <w:rFonts w:ascii="VIC" w:hAnsi="VIC" w:cs="Arial"/>
          <w:color w:val="000000"/>
          <w:sz w:val="24"/>
        </w:rPr>
      </w:pPr>
    </w:p>
    <w:p w14:paraId="1B348C03" w14:textId="581B5581" w:rsidR="00C1336D" w:rsidRPr="004C2092" w:rsidRDefault="00C1336D" w:rsidP="004C2092">
      <w:pPr>
        <w:pStyle w:val="NormalWeb"/>
        <w:spacing w:line="276" w:lineRule="auto"/>
        <w:rPr>
          <w:rFonts w:ascii="VIC" w:hAnsi="VIC" w:cs="Arial"/>
          <w:color w:val="000000"/>
          <w:sz w:val="24"/>
        </w:rPr>
      </w:pPr>
      <w:r w:rsidRPr="004C2092">
        <w:rPr>
          <w:rFonts w:ascii="VIC" w:hAnsi="VIC" w:cs="Arial"/>
          <w:color w:val="000000"/>
          <w:sz w:val="24"/>
        </w:rPr>
        <w:t>The spatial upgrade to Vicmap commenced in October</w:t>
      </w:r>
      <w:r w:rsidR="7A8EC610" w:rsidRPr="1DACABBE">
        <w:rPr>
          <w:rFonts w:ascii="VIC" w:hAnsi="VIC" w:cs="Arial"/>
          <w:color w:val="000000"/>
          <w:sz w:val="24"/>
        </w:rPr>
        <w:t>.  LUV</w:t>
      </w:r>
      <w:r w:rsidRPr="004C2092">
        <w:rPr>
          <w:rFonts w:ascii="VIC" w:hAnsi="VIC" w:cs="Arial"/>
          <w:color w:val="000000"/>
          <w:sz w:val="24"/>
        </w:rPr>
        <w:t xml:space="preserve"> will continue delivering upgraded local government areas weekly through to December 2023. The spatial uplift of Vicmap will provide an </w:t>
      </w:r>
      <w:r w:rsidRPr="004C2092">
        <w:rPr>
          <w:rFonts w:ascii="VIC" w:hAnsi="VIC" w:cs="Arial"/>
          <w:color w:val="000000"/>
          <w:sz w:val="24"/>
        </w:rPr>
        <w:lastRenderedPageBreak/>
        <w:t>enhanced and more accurate digital representation of the cadastre</w:t>
      </w:r>
      <w:r w:rsidR="1E4DB10A" w:rsidRPr="1DACABBE">
        <w:rPr>
          <w:rFonts w:ascii="VIC" w:hAnsi="VIC" w:cs="Arial"/>
          <w:color w:val="000000"/>
          <w:sz w:val="24"/>
        </w:rPr>
        <w:t>.</w:t>
      </w:r>
      <w:r w:rsidRPr="1DACABBE">
        <w:rPr>
          <w:rFonts w:ascii="VIC" w:hAnsi="VIC" w:cs="Arial"/>
          <w:color w:val="000000"/>
          <w:sz w:val="24"/>
        </w:rPr>
        <w:t xml:space="preserve"> </w:t>
      </w:r>
      <w:r w:rsidR="11A4FAA4" w:rsidRPr="1DACABBE">
        <w:rPr>
          <w:rFonts w:ascii="VIC" w:hAnsi="VIC" w:cs="Arial"/>
          <w:color w:val="000000"/>
          <w:sz w:val="24"/>
        </w:rPr>
        <w:t>Y</w:t>
      </w:r>
      <w:r w:rsidRPr="004C2092">
        <w:rPr>
          <w:rFonts w:ascii="VIC" w:hAnsi="VIC" w:cs="Arial"/>
          <w:color w:val="000000"/>
          <w:sz w:val="24"/>
        </w:rPr>
        <w:t xml:space="preserve">ou can read about the benefits of the upgrade </w:t>
      </w:r>
      <w:hyperlink r:id="rId19">
        <w:r w:rsidRPr="1DACABBE">
          <w:rPr>
            <w:rStyle w:val="Hyperlink"/>
            <w:rFonts w:ascii="VIC" w:hAnsi="VIC" w:cs="Arial"/>
            <w:sz w:val="24"/>
          </w:rPr>
          <w:t>here</w:t>
        </w:r>
      </w:hyperlink>
      <w:r w:rsidRPr="004C2092">
        <w:rPr>
          <w:rFonts w:ascii="VIC" w:hAnsi="VIC" w:cs="Arial"/>
          <w:color w:val="000000"/>
          <w:sz w:val="24"/>
        </w:rPr>
        <w:t>.</w:t>
      </w:r>
    </w:p>
    <w:p w14:paraId="615DF248" w14:textId="77777777" w:rsidR="00E65ACB" w:rsidRPr="004C2092" w:rsidRDefault="00E65ACB" w:rsidP="004C2092">
      <w:pPr>
        <w:pStyle w:val="NormalWeb"/>
        <w:spacing w:line="276" w:lineRule="auto"/>
        <w:rPr>
          <w:rFonts w:ascii="VIC" w:hAnsi="VIC" w:cs="Arial"/>
          <w:color w:val="000000"/>
          <w:sz w:val="24"/>
        </w:rPr>
      </w:pPr>
    </w:p>
    <w:p w14:paraId="49EC20FC" w14:textId="2BAC2715" w:rsidR="00C1336D" w:rsidRPr="001C40BE" w:rsidRDefault="00C1336D" w:rsidP="004C2092">
      <w:pPr>
        <w:pStyle w:val="NormalWeb"/>
        <w:spacing w:line="276" w:lineRule="auto"/>
        <w:rPr>
          <w:rFonts w:ascii="VIC" w:hAnsi="VIC" w:cs="Arial"/>
          <w:color w:val="000000"/>
          <w:sz w:val="24"/>
        </w:rPr>
      </w:pPr>
      <w:r w:rsidRPr="004C2092">
        <w:rPr>
          <w:rFonts w:ascii="VIC" w:hAnsi="VIC" w:cs="Arial"/>
          <w:color w:val="000000"/>
          <w:sz w:val="24"/>
        </w:rPr>
        <w:t xml:space="preserve">If </w:t>
      </w:r>
      <w:r w:rsidRPr="1DACABBE">
        <w:rPr>
          <w:rFonts w:ascii="VIC" w:hAnsi="VIC" w:cs="Arial"/>
          <w:color w:val="000000"/>
          <w:sz w:val="24"/>
        </w:rPr>
        <w:t>you</w:t>
      </w:r>
      <w:r w:rsidR="1AF87838" w:rsidRPr="1DACABBE">
        <w:rPr>
          <w:rFonts w:ascii="VIC" w:hAnsi="VIC" w:cs="Arial"/>
          <w:color w:val="000000"/>
          <w:sz w:val="24"/>
        </w:rPr>
        <w:t xml:space="preserve"> a</w:t>
      </w:r>
      <w:r w:rsidRPr="1DACABBE">
        <w:rPr>
          <w:rFonts w:ascii="VIC" w:hAnsi="VIC" w:cs="Arial"/>
          <w:color w:val="000000"/>
          <w:sz w:val="24"/>
        </w:rPr>
        <w:t>re</w:t>
      </w:r>
      <w:r w:rsidRPr="004C2092">
        <w:rPr>
          <w:rFonts w:ascii="VIC" w:hAnsi="VIC" w:cs="Arial"/>
          <w:color w:val="000000"/>
          <w:sz w:val="24"/>
        </w:rPr>
        <w:t xml:space="preserve"> a consumer of Vicmap data, you will start to notice some changes as the upgrade </w:t>
      </w:r>
      <w:r w:rsidR="656BCB3C" w:rsidRPr="1DACABBE">
        <w:rPr>
          <w:rFonts w:ascii="VIC" w:hAnsi="VIC" w:cs="Arial"/>
          <w:color w:val="000000"/>
          <w:sz w:val="24"/>
        </w:rPr>
        <w:t>i</w:t>
      </w:r>
      <w:r w:rsidR="00C8549B">
        <w:rPr>
          <w:rFonts w:ascii="VIC" w:hAnsi="VIC" w:cs="Arial"/>
          <w:color w:val="000000"/>
          <w:sz w:val="24"/>
        </w:rPr>
        <w:t>s</w:t>
      </w:r>
      <w:r w:rsidR="656BCB3C" w:rsidRPr="1DACABBE">
        <w:rPr>
          <w:rFonts w:ascii="VIC" w:hAnsi="VIC" w:cs="Arial"/>
          <w:color w:val="000000"/>
          <w:sz w:val="24"/>
        </w:rPr>
        <w:t xml:space="preserve"> delivered </w:t>
      </w:r>
      <w:r w:rsidRPr="004C2092">
        <w:rPr>
          <w:rFonts w:ascii="VIC" w:hAnsi="VIC" w:cs="Arial"/>
          <w:color w:val="000000"/>
          <w:sz w:val="24"/>
        </w:rPr>
        <w:t xml:space="preserve">area by area. </w:t>
      </w:r>
      <w:r w:rsidRPr="1DACABBE">
        <w:rPr>
          <w:rFonts w:ascii="VIC" w:hAnsi="VIC" w:cs="Arial"/>
          <w:color w:val="000000"/>
          <w:sz w:val="24"/>
        </w:rPr>
        <w:t>These changes were explained in the recent</w:t>
      </w:r>
      <w:r w:rsidRPr="1DACABBE">
        <w:rPr>
          <w:rFonts w:ascii="Cambria" w:hAnsi="Cambria" w:cs="Cambria"/>
          <w:color w:val="000000"/>
          <w:sz w:val="24"/>
        </w:rPr>
        <w:t> </w:t>
      </w:r>
      <w:hyperlink r:id="rId20">
        <w:r w:rsidRPr="1DACABBE">
          <w:rPr>
            <w:rStyle w:val="Hyperlink"/>
            <w:rFonts w:ascii="VIC" w:hAnsi="VIC" w:cs="Arial"/>
            <w:color w:val="017D7D"/>
            <w:sz w:val="24"/>
          </w:rPr>
          <w:t>Vicmap Change Management Notice #288 (PDF, 616.8 KB)</w:t>
        </w:r>
      </w:hyperlink>
      <w:r w:rsidRPr="1DACABBE">
        <w:rPr>
          <w:rFonts w:ascii="Cambria" w:hAnsi="Cambria" w:cs="Cambria"/>
          <w:color w:val="000000"/>
          <w:sz w:val="24"/>
        </w:rPr>
        <w:t> </w:t>
      </w:r>
      <w:r w:rsidRPr="1DACABBE">
        <w:rPr>
          <w:rFonts w:ascii="VIC" w:hAnsi="VIC" w:cs="Arial"/>
          <w:color w:val="000000"/>
          <w:sz w:val="24"/>
        </w:rPr>
        <w:t>and also appear on the Digital Cadastre Modernisation</w:t>
      </w:r>
      <w:r w:rsidRPr="1DACABBE">
        <w:rPr>
          <w:rFonts w:ascii="Cambria" w:hAnsi="Cambria" w:cs="Cambria"/>
          <w:color w:val="000000"/>
          <w:sz w:val="24"/>
        </w:rPr>
        <w:t> </w:t>
      </w:r>
      <w:hyperlink r:id="rId21">
        <w:r w:rsidRPr="1DACABBE">
          <w:rPr>
            <w:rStyle w:val="Hyperlink"/>
            <w:rFonts w:ascii="VIC" w:hAnsi="VIC" w:cs="Arial"/>
            <w:color w:val="017D7D"/>
            <w:sz w:val="24"/>
          </w:rPr>
          <w:t>FAQ page</w:t>
        </w:r>
      </w:hyperlink>
      <w:r w:rsidRPr="1DACABBE">
        <w:rPr>
          <w:rFonts w:ascii="VIC" w:hAnsi="VIC" w:cs="Arial"/>
          <w:color w:val="000000"/>
          <w:sz w:val="24"/>
        </w:rPr>
        <w:t>.</w:t>
      </w:r>
    </w:p>
    <w:p w14:paraId="2966141F" w14:textId="77777777" w:rsidR="00E65ACB" w:rsidRPr="001C40BE" w:rsidRDefault="00E65ACB" w:rsidP="004C2092">
      <w:pPr>
        <w:pStyle w:val="NormalWeb"/>
        <w:spacing w:line="276" w:lineRule="auto"/>
        <w:rPr>
          <w:rFonts w:ascii="VIC" w:hAnsi="VIC" w:cs="Arial"/>
          <w:color w:val="000000"/>
          <w:sz w:val="24"/>
        </w:rPr>
      </w:pPr>
    </w:p>
    <w:p w14:paraId="02BA51D8" w14:textId="186263BA" w:rsidR="00C1336D" w:rsidRPr="001C40BE" w:rsidRDefault="00C1336D" w:rsidP="004C2092">
      <w:pPr>
        <w:pStyle w:val="NormalWeb"/>
        <w:spacing w:line="276" w:lineRule="auto"/>
        <w:rPr>
          <w:rFonts w:ascii="VIC" w:hAnsi="VIC" w:cs="Arial"/>
          <w:color w:val="000000"/>
          <w:sz w:val="24"/>
        </w:rPr>
      </w:pPr>
      <w:r w:rsidRPr="001C40BE">
        <w:rPr>
          <w:rFonts w:ascii="VIC" w:hAnsi="VIC" w:cs="Arial"/>
          <w:color w:val="000000"/>
          <w:sz w:val="24"/>
        </w:rPr>
        <w:t>The upgrade to Vicmap products is not the only deliverable of the DCM work. As we deliver the upgrade to the digital representation of the cadastre we are working in parallel on systems and processes that will enable the automation of land administration processes for the benefit of industry, government across all levels and ultimately all Victorians.</w:t>
      </w:r>
    </w:p>
    <w:p w14:paraId="297163D5" w14:textId="77777777" w:rsidR="00E65ACB" w:rsidRPr="001C40BE" w:rsidRDefault="00E65ACB" w:rsidP="004C2092">
      <w:pPr>
        <w:pStyle w:val="NormalWeb"/>
        <w:spacing w:line="276" w:lineRule="auto"/>
        <w:rPr>
          <w:rFonts w:ascii="VIC" w:hAnsi="VIC" w:cs="Arial"/>
          <w:color w:val="000000"/>
          <w:sz w:val="24"/>
        </w:rPr>
      </w:pPr>
    </w:p>
    <w:p w14:paraId="40E28D55" w14:textId="77777777" w:rsidR="00C1336D" w:rsidRPr="001C40BE" w:rsidRDefault="00C1336D" w:rsidP="004C2092">
      <w:pPr>
        <w:pStyle w:val="NormalWeb"/>
        <w:spacing w:line="276" w:lineRule="auto"/>
        <w:rPr>
          <w:rFonts w:ascii="VIC" w:hAnsi="VIC" w:cs="Arial"/>
          <w:color w:val="000000"/>
          <w:sz w:val="24"/>
        </w:rPr>
      </w:pPr>
      <w:r w:rsidRPr="001C40BE">
        <w:rPr>
          <w:rFonts w:ascii="VIC" w:hAnsi="VIC" w:cs="Arial"/>
          <w:color w:val="000000"/>
          <w:sz w:val="24"/>
        </w:rPr>
        <w:t>Early in 2023 the Surveyor-General Victoria team will be actively seeking input from members of the surveying industry to inform the next stage of this work. We will be arranging 1 to 1 engagement with all Licensed Surveyor organisations operating in Victoria, to understand your needs in relation to the digital lodgement of survey data.</w:t>
      </w:r>
    </w:p>
    <w:p w14:paraId="703BBB69" w14:textId="1F04319C" w:rsidR="000801C6" w:rsidRPr="001C40BE" w:rsidRDefault="000801C6" w:rsidP="000801C6">
      <w:pPr>
        <w:pStyle w:val="Heading1"/>
        <w:rPr>
          <w:rFonts w:ascii="VIC" w:hAnsi="VIC"/>
        </w:rPr>
      </w:pPr>
      <w:r w:rsidRPr="001C40BE">
        <w:rPr>
          <w:rFonts w:ascii="VIC" w:hAnsi="VIC"/>
        </w:rPr>
        <w:t>Handy hints</w:t>
      </w:r>
    </w:p>
    <w:p w14:paraId="3E91ACB2" w14:textId="2090DFF3" w:rsidR="000801C6" w:rsidRPr="001C40BE" w:rsidRDefault="00115AAE" w:rsidP="000801C6">
      <w:pPr>
        <w:pStyle w:val="Heading2"/>
        <w:rPr>
          <w:rFonts w:ascii="VIC" w:hAnsi="VIC"/>
        </w:rPr>
      </w:pPr>
      <w:r w:rsidRPr="001C40BE">
        <w:rPr>
          <w:rFonts w:ascii="VIC" w:hAnsi="VIC"/>
        </w:rPr>
        <w:t xml:space="preserve">Lodging Party action to </w:t>
      </w:r>
      <w:r w:rsidR="002E5B5C" w:rsidRPr="001C40BE">
        <w:rPr>
          <w:rFonts w:ascii="VIC" w:hAnsi="VIC"/>
        </w:rPr>
        <w:t>r</w:t>
      </w:r>
      <w:r w:rsidR="000830DB" w:rsidRPr="001C40BE">
        <w:rPr>
          <w:rFonts w:ascii="VIC" w:hAnsi="VIC"/>
        </w:rPr>
        <w:t xml:space="preserve">equest </w:t>
      </w:r>
      <w:r w:rsidR="00A56840" w:rsidRPr="001C40BE">
        <w:rPr>
          <w:rFonts w:ascii="VIC" w:hAnsi="VIC"/>
        </w:rPr>
        <w:t>l</w:t>
      </w:r>
      <w:r w:rsidR="000830DB" w:rsidRPr="001C40BE">
        <w:rPr>
          <w:rFonts w:ascii="VIC" w:hAnsi="VIC"/>
        </w:rPr>
        <w:t xml:space="preserve">odging </w:t>
      </w:r>
      <w:r w:rsidR="00A56840" w:rsidRPr="001C40BE">
        <w:rPr>
          <w:rFonts w:ascii="VIC" w:hAnsi="VIC"/>
        </w:rPr>
        <w:t>p</w:t>
      </w:r>
      <w:r w:rsidR="000830DB" w:rsidRPr="001C40BE">
        <w:rPr>
          <w:rFonts w:ascii="VIC" w:hAnsi="VIC"/>
        </w:rPr>
        <w:t>arty</w:t>
      </w:r>
      <w:r w:rsidR="002E5B5C" w:rsidRPr="001C40BE">
        <w:rPr>
          <w:rFonts w:ascii="VIC" w:hAnsi="VIC"/>
        </w:rPr>
        <w:t xml:space="preserve"> ELN</w:t>
      </w:r>
      <w:r w:rsidR="000830DB" w:rsidRPr="001C40BE">
        <w:rPr>
          <w:rFonts w:ascii="VIC" w:hAnsi="VIC"/>
        </w:rPr>
        <w:t xml:space="preserve"> </w:t>
      </w:r>
      <w:r w:rsidR="00A56840" w:rsidRPr="001C40BE">
        <w:rPr>
          <w:rFonts w:ascii="VIC" w:hAnsi="VIC"/>
        </w:rPr>
        <w:t>a</w:t>
      </w:r>
      <w:r w:rsidR="000830DB" w:rsidRPr="001C40BE">
        <w:rPr>
          <w:rFonts w:ascii="VIC" w:hAnsi="VIC"/>
        </w:rPr>
        <w:t>ccess</w:t>
      </w:r>
    </w:p>
    <w:p w14:paraId="30A0A76B" w14:textId="16D0552C" w:rsidR="008F6335" w:rsidRPr="001C40BE" w:rsidRDefault="00A12ADF" w:rsidP="001C40BE">
      <w:pPr>
        <w:pStyle w:val="BodyText"/>
        <w:spacing w:line="276" w:lineRule="auto"/>
        <w:rPr>
          <w:rFonts w:ascii="VIC" w:hAnsi="VIC"/>
        </w:rPr>
      </w:pPr>
      <w:r w:rsidRPr="001C40BE">
        <w:rPr>
          <w:rFonts w:ascii="VIC" w:hAnsi="VIC"/>
        </w:rPr>
        <w:t>If you</w:t>
      </w:r>
      <w:r w:rsidR="008F6335" w:rsidRPr="001C40BE">
        <w:rPr>
          <w:rFonts w:ascii="VIC" w:hAnsi="VIC"/>
        </w:rPr>
        <w:t xml:space="preserve"> </w:t>
      </w:r>
      <w:r w:rsidRPr="001C40BE">
        <w:rPr>
          <w:rFonts w:ascii="VIC" w:hAnsi="VIC"/>
        </w:rPr>
        <w:t xml:space="preserve">receive notification </w:t>
      </w:r>
      <w:r w:rsidR="00445B04" w:rsidRPr="001C40BE">
        <w:rPr>
          <w:rFonts w:ascii="VIC" w:hAnsi="VIC"/>
        </w:rPr>
        <w:t xml:space="preserve">of a SPEAR application and </w:t>
      </w:r>
      <w:r w:rsidR="008F6335" w:rsidRPr="001C40BE">
        <w:rPr>
          <w:rFonts w:ascii="VIC" w:hAnsi="VIC"/>
        </w:rPr>
        <w:t>a</w:t>
      </w:r>
      <w:r w:rsidR="00445B04" w:rsidRPr="001C40BE">
        <w:rPr>
          <w:rFonts w:ascii="VIC" w:hAnsi="VIC"/>
        </w:rPr>
        <w:t>re unable to access the application</w:t>
      </w:r>
      <w:r w:rsidR="00FD5907" w:rsidRPr="001C40BE">
        <w:rPr>
          <w:rFonts w:ascii="VIC" w:hAnsi="VIC"/>
        </w:rPr>
        <w:t xml:space="preserve">, the </w:t>
      </w:r>
      <w:r w:rsidR="008D0092" w:rsidRPr="001C40BE">
        <w:rPr>
          <w:rFonts w:ascii="VIC" w:hAnsi="VIC"/>
        </w:rPr>
        <w:t>A</w:t>
      </w:r>
      <w:r w:rsidR="00FD5907" w:rsidRPr="001C40BE">
        <w:rPr>
          <w:rFonts w:ascii="VIC" w:hAnsi="VIC"/>
        </w:rPr>
        <w:t xml:space="preserve">pplicant </w:t>
      </w:r>
      <w:r w:rsidR="008D0092" w:rsidRPr="001C40BE">
        <w:rPr>
          <w:rFonts w:ascii="VIC" w:hAnsi="VIC"/>
        </w:rPr>
        <w:t>C</w:t>
      </w:r>
      <w:r w:rsidR="00FD5907" w:rsidRPr="001C40BE">
        <w:rPr>
          <w:rFonts w:ascii="VIC" w:hAnsi="VIC"/>
        </w:rPr>
        <w:t xml:space="preserve">ontact may have invited you into SPEAR as a Guest, rather </w:t>
      </w:r>
      <w:r w:rsidR="00C12437" w:rsidRPr="001C40BE">
        <w:rPr>
          <w:rFonts w:ascii="VIC" w:hAnsi="VIC"/>
        </w:rPr>
        <w:t>than nominate</w:t>
      </w:r>
      <w:r w:rsidR="00E11DE6">
        <w:rPr>
          <w:rFonts w:ascii="VIC" w:hAnsi="VIC"/>
        </w:rPr>
        <w:t>d</w:t>
      </w:r>
      <w:r w:rsidR="00C12437" w:rsidRPr="001C40BE">
        <w:rPr>
          <w:rFonts w:ascii="VIC" w:hAnsi="VIC"/>
        </w:rPr>
        <w:t xml:space="preserve"> your organisation as the electronic lodging party.</w:t>
      </w:r>
    </w:p>
    <w:p w14:paraId="04081246" w14:textId="29473275" w:rsidR="00520125" w:rsidRPr="001C40BE" w:rsidRDefault="00520125" w:rsidP="001C40BE">
      <w:pPr>
        <w:pStyle w:val="BodyText"/>
        <w:spacing w:line="276" w:lineRule="auto"/>
        <w:rPr>
          <w:rFonts w:ascii="VIC" w:hAnsi="VIC"/>
        </w:rPr>
      </w:pPr>
    </w:p>
    <w:p w14:paraId="6B61452D" w14:textId="3F8981E7" w:rsidR="008F6335" w:rsidRPr="001C40BE" w:rsidRDefault="00582E34" w:rsidP="001C40BE">
      <w:pPr>
        <w:pStyle w:val="BodyText"/>
        <w:spacing w:line="276" w:lineRule="auto"/>
        <w:rPr>
          <w:rFonts w:ascii="VIC" w:hAnsi="VIC"/>
        </w:rPr>
      </w:pPr>
      <w:r w:rsidRPr="001C40BE">
        <w:rPr>
          <w:rFonts w:ascii="VIC" w:hAnsi="VIC"/>
          <w:noProof/>
        </w:rPr>
        <w:drawing>
          <wp:anchor distT="0" distB="0" distL="114300" distR="114300" simplePos="0" relativeHeight="251658240" behindDoc="0" locked="0" layoutInCell="1" allowOverlap="1" wp14:anchorId="37F359AF" wp14:editId="1DD99D7C">
            <wp:simplePos x="0" y="0"/>
            <wp:positionH relativeFrom="page">
              <wp:posOffset>4669943</wp:posOffset>
            </wp:positionH>
            <wp:positionV relativeFrom="page">
              <wp:posOffset>4388739</wp:posOffset>
            </wp:positionV>
            <wp:extent cx="2080895" cy="6140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l="12595" b="27514"/>
                    <a:stretch/>
                  </pic:blipFill>
                  <pic:spPr bwMode="auto">
                    <a:xfrm>
                      <a:off x="0" y="0"/>
                      <a:ext cx="2080895" cy="614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63C1" w:rsidRPr="001C40BE">
        <w:rPr>
          <w:rFonts w:ascii="VIC" w:hAnsi="VIC"/>
        </w:rPr>
        <w:t>To</w:t>
      </w:r>
      <w:r w:rsidR="003768E5" w:rsidRPr="001C40BE">
        <w:rPr>
          <w:rFonts w:ascii="VIC" w:hAnsi="VIC"/>
        </w:rPr>
        <w:t xml:space="preserve"> gain </w:t>
      </w:r>
      <w:r w:rsidR="002B2FA1" w:rsidRPr="001C40BE">
        <w:rPr>
          <w:rFonts w:ascii="VIC" w:hAnsi="VIC"/>
        </w:rPr>
        <w:t xml:space="preserve">complete access to the SPEAR application, </w:t>
      </w:r>
      <w:r w:rsidR="00FA11BE" w:rsidRPr="001C40BE">
        <w:rPr>
          <w:rFonts w:ascii="VIC" w:hAnsi="VIC"/>
        </w:rPr>
        <w:t xml:space="preserve">for lodgement at Land </w:t>
      </w:r>
      <w:r w:rsidR="008D0092" w:rsidRPr="001C40BE">
        <w:rPr>
          <w:rFonts w:ascii="VIC" w:hAnsi="VIC"/>
        </w:rPr>
        <w:t>U</w:t>
      </w:r>
      <w:r w:rsidR="00FA11BE" w:rsidRPr="001C40BE">
        <w:rPr>
          <w:rFonts w:ascii="VIC" w:hAnsi="VIC"/>
        </w:rPr>
        <w:t>se Victoria, use the ‘Request lodging party access’ functionality</w:t>
      </w:r>
      <w:r w:rsidR="00520125" w:rsidRPr="001C40BE">
        <w:rPr>
          <w:rFonts w:ascii="VIC" w:hAnsi="VIC"/>
        </w:rPr>
        <w:t>, located in the top right</w:t>
      </w:r>
      <w:r w:rsidR="008F6335" w:rsidRPr="001C40BE">
        <w:rPr>
          <w:rFonts w:ascii="VIC" w:hAnsi="VIC"/>
        </w:rPr>
        <w:t>-</w:t>
      </w:r>
      <w:r w:rsidR="00520125" w:rsidRPr="001C40BE">
        <w:rPr>
          <w:rFonts w:ascii="VIC" w:hAnsi="VIC"/>
        </w:rPr>
        <w:t>hand corner of the blue SPEAR banner from the SPEAR Application List.</w:t>
      </w:r>
    </w:p>
    <w:p w14:paraId="4E0A52DD" w14:textId="6EF5715C" w:rsidR="006051A3" w:rsidRPr="001C40BE" w:rsidRDefault="006051A3" w:rsidP="001C40BE">
      <w:pPr>
        <w:pStyle w:val="BodyText"/>
        <w:spacing w:line="276" w:lineRule="auto"/>
        <w:rPr>
          <w:rFonts w:ascii="VIC" w:hAnsi="VIC"/>
        </w:rPr>
      </w:pPr>
    </w:p>
    <w:p w14:paraId="1309162F" w14:textId="780BABC2" w:rsidR="006E14F3" w:rsidRPr="001C40BE" w:rsidRDefault="00B1500F" w:rsidP="001C40BE">
      <w:pPr>
        <w:pStyle w:val="BodyText"/>
        <w:spacing w:line="276" w:lineRule="auto"/>
        <w:rPr>
          <w:rFonts w:ascii="VIC" w:hAnsi="VIC"/>
        </w:rPr>
      </w:pPr>
      <w:r w:rsidRPr="001C40BE">
        <w:rPr>
          <w:rFonts w:ascii="VIC" w:hAnsi="VIC"/>
        </w:rPr>
        <w:t xml:space="preserve">This action can be performed at any </w:t>
      </w:r>
      <w:r w:rsidR="007971C4" w:rsidRPr="001C40BE">
        <w:rPr>
          <w:rFonts w:ascii="VIC" w:hAnsi="VIC"/>
        </w:rPr>
        <w:t>time once</w:t>
      </w:r>
      <w:r w:rsidRPr="001C40BE">
        <w:rPr>
          <w:rFonts w:ascii="VIC" w:hAnsi="VIC"/>
        </w:rPr>
        <w:t xml:space="preserve"> the application is </w:t>
      </w:r>
      <w:r w:rsidR="00F15EA3" w:rsidRPr="001C40BE">
        <w:rPr>
          <w:rFonts w:ascii="VIC" w:hAnsi="VIC"/>
        </w:rPr>
        <w:t xml:space="preserve">lodged with the </w:t>
      </w:r>
      <w:r w:rsidR="00143F6F" w:rsidRPr="001C40BE">
        <w:rPr>
          <w:rFonts w:ascii="VIC" w:hAnsi="VIC"/>
        </w:rPr>
        <w:t>R</w:t>
      </w:r>
      <w:r w:rsidR="00F15EA3" w:rsidRPr="001C40BE">
        <w:rPr>
          <w:rFonts w:ascii="VIC" w:hAnsi="VIC"/>
        </w:rPr>
        <w:t xml:space="preserve">esponsible </w:t>
      </w:r>
      <w:r w:rsidR="00143F6F" w:rsidRPr="001C40BE">
        <w:rPr>
          <w:rFonts w:ascii="VIC" w:hAnsi="VIC"/>
        </w:rPr>
        <w:t>A</w:t>
      </w:r>
      <w:r w:rsidR="00F15EA3" w:rsidRPr="001C40BE">
        <w:rPr>
          <w:rFonts w:ascii="VIC" w:hAnsi="VIC"/>
        </w:rPr>
        <w:t xml:space="preserve">uthority. Access to the application will </w:t>
      </w:r>
      <w:r w:rsidR="0019520E" w:rsidRPr="001C40BE">
        <w:rPr>
          <w:rFonts w:ascii="VIC" w:hAnsi="VIC"/>
        </w:rPr>
        <w:t xml:space="preserve">only </w:t>
      </w:r>
      <w:r w:rsidR="00F15EA3" w:rsidRPr="001C40BE">
        <w:rPr>
          <w:rFonts w:ascii="VIC" w:hAnsi="VIC"/>
        </w:rPr>
        <w:t xml:space="preserve">be granted </w:t>
      </w:r>
      <w:r w:rsidR="0019520E" w:rsidRPr="001C40BE">
        <w:rPr>
          <w:rFonts w:ascii="VIC" w:hAnsi="VIC"/>
        </w:rPr>
        <w:t>after</w:t>
      </w:r>
      <w:r w:rsidR="00F15EA3" w:rsidRPr="001C40BE">
        <w:rPr>
          <w:rFonts w:ascii="VIC" w:hAnsi="VIC"/>
        </w:rPr>
        <w:t xml:space="preserve"> the </w:t>
      </w:r>
      <w:r w:rsidR="00143F6F" w:rsidRPr="001C40BE">
        <w:rPr>
          <w:rFonts w:ascii="VIC" w:hAnsi="VIC"/>
        </w:rPr>
        <w:t>A</w:t>
      </w:r>
      <w:r w:rsidR="00F15EA3" w:rsidRPr="001C40BE">
        <w:rPr>
          <w:rFonts w:ascii="VIC" w:hAnsi="VIC"/>
        </w:rPr>
        <w:t xml:space="preserve">pplicant </w:t>
      </w:r>
      <w:r w:rsidR="00143F6F" w:rsidRPr="001C40BE">
        <w:rPr>
          <w:rFonts w:ascii="VIC" w:hAnsi="VIC"/>
        </w:rPr>
        <w:t>C</w:t>
      </w:r>
      <w:r w:rsidR="00F15EA3" w:rsidRPr="001C40BE">
        <w:rPr>
          <w:rFonts w:ascii="VIC" w:hAnsi="VIC"/>
        </w:rPr>
        <w:t>ontact has approved the request.</w:t>
      </w:r>
      <w:r w:rsidR="007A5ACC">
        <w:rPr>
          <w:rFonts w:ascii="VIC" w:hAnsi="VIC"/>
        </w:rPr>
        <w:br/>
      </w:r>
    </w:p>
    <w:p w14:paraId="6F4EA263" w14:textId="760B2D83" w:rsidR="00CC64C9" w:rsidRPr="001C40BE" w:rsidRDefault="00CC64C9" w:rsidP="00CC64C9">
      <w:pPr>
        <w:pStyle w:val="Heading2"/>
        <w:rPr>
          <w:rFonts w:ascii="VIC" w:hAnsi="VIC"/>
        </w:rPr>
      </w:pPr>
      <w:r w:rsidRPr="001C40BE">
        <w:rPr>
          <w:rFonts w:ascii="VIC" w:hAnsi="VIC"/>
        </w:rPr>
        <w:t>Personalise/Configure Application List</w:t>
      </w:r>
    </w:p>
    <w:p w14:paraId="0084C657" w14:textId="6866E6F6" w:rsidR="00416D13" w:rsidRPr="007F7BD7" w:rsidRDefault="00416D13" w:rsidP="007F7BD7">
      <w:pPr>
        <w:pStyle w:val="BodyText"/>
        <w:spacing w:line="276" w:lineRule="auto"/>
        <w:rPr>
          <w:rFonts w:ascii="VIC" w:hAnsi="VIC"/>
          <w:lang w:eastAsia="en-AU"/>
        </w:rPr>
      </w:pPr>
      <w:r w:rsidRPr="007F7BD7">
        <w:rPr>
          <w:rFonts w:ascii="VIC" w:hAnsi="VIC"/>
          <w:lang w:eastAsia="en-AU"/>
        </w:rPr>
        <w:t xml:space="preserve">Users can customise the Application List to suit their </w:t>
      </w:r>
      <w:r w:rsidR="000C28A2" w:rsidRPr="007F7BD7">
        <w:rPr>
          <w:rFonts w:ascii="VIC" w:hAnsi="VIC"/>
          <w:lang w:eastAsia="en-AU"/>
        </w:rPr>
        <w:t xml:space="preserve">needs </w:t>
      </w:r>
      <w:r w:rsidRPr="007F7BD7">
        <w:rPr>
          <w:rFonts w:ascii="VIC" w:hAnsi="VIC"/>
          <w:lang w:eastAsia="en-AU"/>
        </w:rPr>
        <w:t xml:space="preserve">by: </w:t>
      </w:r>
    </w:p>
    <w:p w14:paraId="29480289" w14:textId="6B6AF340" w:rsidR="007A3394" w:rsidRPr="007F7BD7" w:rsidRDefault="00416D13" w:rsidP="007F7BD7">
      <w:pPr>
        <w:pStyle w:val="BodyText"/>
        <w:numPr>
          <w:ilvl w:val="0"/>
          <w:numId w:val="15"/>
        </w:numPr>
        <w:spacing w:line="276" w:lineRule="auto"/>
        <w:rPr>
          <w:rFonts w:ascii="VIC" w:hAnsi="VIC"/>
          <w:lang w:eastAsia="en-AU"/>
        </w:rPr>
      </w:pPr>
      <w:r w:rsidRPr="007F7BD7">
        <w:rPr>
          <w:rFonts w:ascii="VIC" w:hAnsi="VIC"/>
          <w:lang w:eastAsia="en-AU"/>
        </w:rPr>
        <w:lastRenderedPageBreak/>
        <w:t xml:space="preserve">Changing the order of the columns by clicking and dragging a column heading to the desired location </w:t>
      </w:r>
    </w:p>
    <w:p w14:paraId="72EE6069" w14:textId="6AECDE38" w:rsidR="00FF410F" w:rsidRPr="007F7BD7" w:rsidRDefault="007A3394" w:rsidP="007F7BD7">
      <w:pPr>
        <w:pStyle w:val="BodyText"/>
        <w:numPr>
          <w:ilvl w:val="0"/>
          <w:numId w:val="15"/>
        </w:numPr>
        <w:spacing w:line="276" w:lineRule="auto"/>
        <w:rPr>
          <w:rFonts w:ascii="VIC" w:hAnsi="VIC"/>
          <w:lang w:eastAsia="en-AU"/>
        </w:rPr>
      </w:pPr>
      <w:r w:rsidRPr="007F7BD7">
        <w:rPr>
          <w:rFonts w:ascii="VIC" w:hAnsi="VIC"/>
          <w:lang w:eastAsia="en-AU"/>
        </w:rPr>
        <w:t>C</w:t>
      </w:r>
      <w:r w:rsidR="00416D13" w:rsidRPr="007F7BD7">
        <w:rPr>
          <w:rFonts w:ascii="VIC" w:hAnsi="VIC"/>
          <w:lang w:eastAsia="en-AU"/>
        </w:rPr>
        <w:t>hanging the width of the columns by clicking and dragging the column borders in and out</w:t>
      </w:r>
    </w:p>
    <w:p w14:paraId="6B6DE323" w14:textId="00AEA902" w:rsidR="00416D13" w:rsidRPr="007F7BD7" w:rsidRDefault="00416D13" w:rsidP="007F7BD7">
      <w:pPr>
        <w:pStyle w:val="BodyText"/>
        <w:numPr>
          <w:ilvl w:val="0"/>
          <w:numId w:val="15"/>
        </w:numPr>
        <w:spacing w:line="276" w:lineRule="auto"/>
        <w:rPr>
          <w:rFonts w:ascii="VIC" w:hAnsi="VIC"/>
          <w:lang w:eastAsia="en-AU"/>
        </w:rPr>
      </w:pPr>
      <w:r w:rsidRPr="007F7BD7">
        <w:rPr>
          <w:rFonts w:ascii="VIC" w:hAnsi="VIC"/>
          <w:lang w:eastAsia="en-AU"/>
        </w:rPr>
        <w:t xml:space="preserve">Adding or removing columns to the list by using the settings icon to configure the columns. </w:t>
      </w:r>
    </w:p>
    <w:p w14:paraId="601CDDF8" w14:textId="4796546B" w:rsidR="00875AB4" w:rsidRPr="007F7BD7" w:rsidRDefault="007A5ACC" w:rsidP="007F7BD7">
      <w:pPr>
        <w:pStyle w:val="BodyText"/>
        <w:spacing w:line="276" w:lineRule="auto"/>
        <w:rPr>
          <w:rFonts w:ascii="VIC" w:hAnsi="VIC"/>
          <w:lang w:eastAsia="en-AU"/>
        </w:rPr>
      </w:pPr>
      <w:r w:rsidRPr="007F7BD7">
        <w:rPr>
          <w:rFonts w:ascii="VIC" w:hAnsi="VIC"/>
          <w:noProof/>
          <w:lang w:eastAsia="en-AU"/>
        </w:rPr>
        <w:drawing>
          <wp:anchor distT="0" distB="0" distL="114300" distR="114300" simplePos="0" relativeHeight="251658241" behindDoc="0" locked="0" layoutInCell="1" allowOverlap="1" wp14:anchorId="7404F761" wp14:editId="5377B1FC">
            <wp:simplePos x="0" y="0"/>
            <wp:positionH relativeFrom="column">
              <wp:posOffset>5106339</wp:posOffset>
            </wp:positionH>
            <wp:positionV relativeFrom="paragraph">
              <wp:posOffset>111303</wp:posOffset>
            </wp:positionV>
            <wp:extent cx="1365885" cy="40386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65885" cy="403860"/>
                    </a:xfrm>
                    <a:prstGeom prst="rect">
                      <a:avLst/>
                    </a:prstGeom>
                    <a:noFill/>
                    <a:ln>
                      <a:noFill/>
                    </a:ln>
                  </pic:spPr>
                </pic:pic>
              </a:graphicData>
            </a:graphic>
          </wp:anchor>
        </w:drawing>
      </w:r>
      <w:r w:rsidR="00416D13" w:rsidRPr="007F7BD7">
        <w:rPr>
          <w:rFonts w:ascii="VIC" w:hAnsi="VIC"/>
          <w:lang w:eastAsia="en-AU"/>
        </w:rPr>
        <w:t xml:space="preserve">Remember to save changes using the ‘save’ icon in the top right corner of the </w:t>
      </w:r>
      <w:r w:rsidR="004704E4" w:rsidRPr="007F7BD7">
        <w:rPr>
          <w:rFonts w:ascii="VIC" w:hAnsi="VIC"/>
          <w:lang w:eastAsia="en-AU"/>
        </w:rPr>
        <w:t>A</w:t>
      </w:r>
      <w:r w:rsidR="00416D13" w:rsidRPr="007F7BD7">
        <w:rPr>
          <w:rFonts w:ascii="VIC" w:hAnsi="VIC"/>
          <w:lang w:eastAsia="en-AU"/>
        </w:rPr>
        <w:t xml:space="preserve">pplication </w:t>
      </w:r>
      <w:r w:rsidR="004704E4" w:rsidRPr="007F7BD7">
        <w:rPr>
          <w:rFonts w:ascii="VIC" w:hAnsi="VIC"/>
          <w:lang w:eastAsia="en-AU"/>
        </w:rPr>
        <w:t>L</w:t>
      </w:r>
      <w:r w:rsidR="00416D13" w:rsidRPr="007F7BD7">
        <w:rPr>
          <w:rFonts w:ascii="VIC" w:hAnsi="VIC"/>
          <w:lang w:eastAsia="en-AU"/>
        </w:rPr>
        <w:t xml:space="preserve">ist. If you wish to restore to the default view relevant to your organisation type, then click on the ‘trash can’ icon.  </w:t>
      </w:r>
    </w:p>
    <w:p w14:paraId="17D9D9B1" w14:textId="0C53424F" w:rsidR="00DB09E6" w:rsidRPr="00545D60" w:rsidRDefault="00DB09E6" w:rsidP="003A4AF5">
      <w:pPr>
        <w:pStyle w:val="Heading1"/>
        <w:rPr>
          <w:rFonts w:ascii="VIC" w:hAnsi="VIC"/>
        </w:rPr>
      </w:pPr>
      <w:r w:rsidRPr="00545D60">
        <w:rPr>
          <w:rFonts w:ascii="VIC" w:hAnsi="VIC"/>
        </w:rPr>
        <w:t>Support</w:t>
      </w:r>
    </w:p>
    <w:p w14:paraId="1B81166C" w14:textId="689867C5" w:rsidR="00DB09E6" w:rsidRPr="00545D60" w:rsidRDefault="00DB09E6" w:rsidP="00545D60">
      <w:pPr>
        <w:pStyle w:val="BodyText"/>
        <w:spacing w:line="276" w:lineRule="auto"/>
        <w:rPr>
          <w:rFonts w:ascii="VIC" w:hAnsi="VIC"/>
        </w:rPr>
      </w:pPr>
      <w:r w:rsidRPr="00545D60">
        <w:rPr>
          <w:rFonts w:ascii="VIC" w:hAnsi="VIC"/>
        </w:rPr>
        <w:t xml:space="preserve">The SPEAR team </w:t>
      </w:r>
      <w:r w:rsidR="64ADC828" w:rsidRPr="07FFDE30">
        <w:rPr>
          <w:rFonts w:ascii="VIC" w:hAnsi="VIC"/>
        </w:rPr>
        <w:t>seeks</w:t>
      </w:r>
      <w:r w:rsidRPr="00545D60">
        <w:rPr>
          <w:rFonts w:ascii="VIC" w:hAnsi="VIC"/>
        </w:rPr>
        <w:t xml:space="preserve"> to ensure your questions and issues are resolved quickly. </w:t>
      </w:r>
    </w:p>
    <w:p w14:paraId="4245ECC6" w14:textId="1C0DCA65" w:rsidR="00DB09E6" w:rsidRPr="00545D60" w:rsidRDefault="00DB09E6" w:rsidP="00545D60">
      <w:pPr>
        <w:pStyle w:val="BodyText"/>
        <w:spacing w:line="276" w:lineRule="auto"/>
        <w:rPr>
          <w:rFonts w:ascii="VIC" w:hAnsi="VIC"/>
        </w:rPr>
      </w:pPr>
      <w:r w:rsidRPr="00545D60">
        <w:rPr>
          <w:rFonts w:ascii="VIC" w:hAnsi="VIC"/>
        </w:rPr>
        <w:t xml:space="preserve">Contact the SPEAR Service Desk on (03) 9194 0612: </w:t>
      </w:r>
    </w:p>
    <w:p w14:paraId="0F9942F9" w14:textId="4DE819E3" w:rsidR="00DB09E6" w:rsidRPr="00545D60" w:rsidRDefault="00DB09E6" w:rsidP="00545D60">
      <w:pPr>
        <w:pStyle w:val="ListBullet"/>
        <w:spacing w:line="276" w:lineRule="auto"/>
        <w:rPr>
          <w:rFonts w:ascii="VIC" w:hAnsi="VIC"/>
        </w:rPr>
      </w:pPr>
      <w:r w:rsidRPr="00545D60">
        <w:rPr>
          <w:rFonts w:ascii="VIC" w:hAnsi="VIC"/>
        </w:rPr>
        <w:t xml:space="preserve">Press 1 for SPEAR assistance </w:t>
      </w:r>
    </w:p>
    <w:p w14:paraId="05AAF22C" w14:textId="12CA05C3" w:rsidR="00DB09E6" w:rsidRPr="00545D60" w:rsidRDefault="00DB09E6" w:rsidP="00545D60">
      <w:pPr>
        <w:pStyle w:val="ListBullet"/>
        <w:spacing w:line="276" w:lineRule="auto"/>
        <w:rPr>
          <w:rFonts w:ascii="VIC" w:hAnsi="VIC"/>
        </w:rPr>
      </w:pPr>
      <w:r w:rsidRPr="00545D60">
        <w:rPr>
          <w:rFonts w:ascii="VIC" w:hAnsi="VIC"/>
        </w:rPr>
        <w:t xml:space="preserve">Press 2 </w:t>
      </w:r>
      <w:r w:rsidR="00EB74B6" w:rsidRPr="00545D60">
        <w:rPr>
          <w:rFonts w:ascii="VIC" w:hAnsi="VIC"/>
        </w:rPr>
        <w:t>for ePlan enquiries</w:t>
      </w:r>
      <w:r w:rsidR="00EB74B6" w:rsidRPr="00545D60" w:rsidDel="00366302">
        <w:rPr>
          <w:rFonts w:ascii="VIC" w:hAnsi="VIC"/>
        </w:rPr>
        <w:t xml:space="preserve"> </w:t>
      </w:r>
    </w:p>
    <w:p w14:paraId="0A193FCE" w14:textId="6B4BB49F" w:rsidR="00DB09E6" w:rsidRPr="00545D60" w:rsidRDefault="00DB09E6" w:rsidP="00545D60">
      <w:pPr>
        <w:pStyle w:val="ListBullet"/>
        <w:spacing w:line="276" w:lineRule="auto"/>
        <w:rPr>
          <w:rFonts w:ascii="VIC" w:hAnsi="VIC"/>
        </w:rPr>
      </w:pPr>
      <w:r w:rsidRPr="00545D60">
        <w:rPr>
          <w:rFonts w:ascii="VIC" w:hAnsi="VIC"/>
        </w:rPr>
        <w:t xml:space="preserve">Press 3 </w:t>
      </w:r>
      <w:r w:rsidR="00A9166B" w:rsidRPr="00545D60">
        <w:rPr>
          <w:rFonts w:ascii="VIC" w:hAnsi="VIC"/>
        </w:rPr>
        <w:t xml:space="preserve">for </w:t>
      </w:r>
      <w:r w:rsidR="004E598D" w:rsidRPr="00545D60">
        <w:rPr>
          <w:rFonts w:ascii="VIC" w:hAnsi="VIC"/>
        </w:rPr>
        <w:t xml:space="preserve">Plan Branch </w:t>
      </w:r>
      <w:r w:rsidR="00E8418D" w:rsidRPr="00545D60">
        <w:rPr>
          <w:rFonts w:ascii="VIC" w:hAnsi="VIC"/>
        </w:rPr>
        <w:t>enquires</w:t>
      </w:r>
    </w:p>
    <w:p w14:paraId="4DD60CBC" w14:textId="11675471" w:rsidR="00DB09E6" w:rsidRDefault="00DB09E6" w:rsidP="00FB21DE">
      <w:pPr>
        <w:pStyle w:val="BodyText"/>
        <w:spacing w:line="276" w:lineRule="auto"/>
        <w:rPr>
          <w:rStyle w:val="Hyperlink"/>
          <w:rFonts w:ascii="VIC" w:hAnsi="VIC"/>
        </w:rPr>
      </w:pPr>
      <w:r w:rsidRPr="00545D60">
        <w:rPr>
          <w:rFonts w:ascii="VIC" w:hAnsi="VIC"/>
        </w:rPr>
        <w:t xml:space="preserve">Alternatively, you can send your enquiry by email to </w:t>
      </w:r>
      <w:hyperlink r:id="rId24" w:history="1">
        <w:r w:rsidRPr="00545D60">
          <w:rPr>
            <w:rStyle w:val="Hyperlink"/>
            <w:rFonts w:ascii="VIC" w:hAnsi="VIC"/>
          </w:rPr>
          <w:t>spear.info@delwp.vic.gov.au</w:t>
        </w:r>
      </w:hyperlink>
    </w:p>
    <w:p w14:paraId="09D58529" w14:textId="77777777" w:rsidR="00FB21DE" w:rsidRPr="00545D60" w:rsidRDefault="00FB21DE" w:rsidP="00545D60">
      <w:pPr>
        <w:pStyle w:val="BodyText"/>
        <w:spacing w:line="276" w:lineRule="auto"/>
        <w:rPr>
          <w:rFonts w:ascii="VIC" w:hAnsi="VIC"/>
        </w:rPr>
      </w:pPr>
    </w:p>
    <w:tbl>
      <w:tblPr>
        <w:tblStyle w:val="PullOutBoxTable"/>
        <w:tblW w:w="10211" w:type="dxa"/>
        <w:shd w:val="clear" w:color="auto" w:fill="FFFFFF" w:themeFill="background1"/>
        <w:tblCellMar>
          <w:top w:w="170" w:type="dxa"/>
          <w:bottom w:w="170" w:type="dxa"/>
        </w:tblCellMar>
        <w:tblLook w:val="04A0" w:firstRow="1" w:lastRow="0" w:firstColumn="1" w:lastColumn="0" w:noHBand="0" w:noVBand="1"/>
        <w:tblCaption w:val="Contact SPEAR"/>
        <w:tblDescription w:val="T: 03 9194 0612&#10;E: spear.info@delwp.vic.gov.au&#10;W: www.spear.land.vic.gov.au&#10;"/>
      </w:tblPr>
      <w:tblGrid>
        <w:gridCol w:w="10211"/>
      </w:tblGrid>
      <w:tr w:rsidR="00DB09E6" w:rsidRPr="00050253" w14:paraId="597ABF27" w14:textId="77777777" w:rsidTr="007F7BD7">
        <w:trPr>
          <w:trHeight w:val="1447"/>
        </w:trPr>
        <w:tc>
          <w:tcPr>
            <w:tcW w:w="10211" w:type="dxa"/>
            <w:shd w:val="clear" w:color="auto" w:fill="FFFFFF" w:themeFill="background1"/>
          </w:tcPr>
          <w:p w14:paraId="0D4466E9" w14:textId="33062FC3" w:rsidR="00DB09E6" w:rsidRPr="00545D60" w:rsidRDefault="00DB09E6" w:rsidP="006D321A">
            <w:pPr>
              <w:pStyle w:val="PullOutBoxHeading"/>
              <w:rPr>
                <w:rFonts w:ascii="VIC" w:hAnsi="VIC"/>
              </w:rPr>
            </w:pPr>
            <w:r w:rsidRPr="00545D60">
              <w:rPr>
                <w:rFonts w:ascii="VIC" w:hAnsi="VIC"/>
              </w:rPr>
              <w:t>Contact SPEAR</w:t>
            </w:r>
          </w:p>
          <w:p w14:paraId="142C9FE9" w14:textId="07E96F4D" w:rsidR="00DB09E6" w:rsidRPr="00545D60" w:rsidRDefault="00DB09E6" w:rsidP="006D321A">
            <w:pPr>
              <w:pStyle w:val="PullOutBoxBodyText"/>
              <w:rPr>
                <w:rFonts w:ascii="VIC" w:hAnsi="VIC"/>
                <w:sz w:val="24"/>
                <w:szCs w:val="24"/>
              </w:rPr>
            </w:pPr>
            <w:r w:rsidRPr="00545D60">
              <w:rPr>
                <w:rFonts w:ascii="VIC" w:hAnsi="VIC"/>
                <w:b/>
                <w:color w:val="007DB9" w:themeColor="text2"/>
                <w:sz w:val="24"/>
                <w:szCs w:val="24"/>
              </w:rPr>
              <w:t>T:</w:t>
            </w:r>
            <w:r w:rsidRPr="00545D60">
              <w:rPr>
                <w:rFonts w:ascii="VIC" w:hAnsi="VIC"/>
                <w:color w:val="007DB9" w:themeColor="text2"/>
                <w:sz w:val="24"/>
                <w:szCs w:val="24"/>
              </w:rPr>
              <w:t xml:space="preserve"> </w:t>
            </w:r>
            <w:r w:rsidR="00F53A61" w:rsidRPr="00545D60">
              <w:rPr>
                <w:rFonts w:ascii="VIC" w:hAnsi="VIC"/>
                <w:color w:val="007DB9" w:themeColor="text2"/>
                <w:sz w:val="24"/>
                <w:szCs w:val="24"/>
              </w:rPr>
              <w:t>(</w:t>
            </w:r>
            <w:r w:rsidRPr="00545D60">
              <w:rPr>
                <w:rFonts w:ascii="VIC" w:hAnsi="VIC"/>
                <w:sz w:val="24"/>
                <w:szCs w:val="24"/>
              </w:rPr>
              <w:t>03</w:t>
            </w:r>
            <w:r w:rsidR="00F53A61" w:rsidRPr="00545D60">
              <w:rPr>
                <w:rFonts w:ascii="VIC" w:hAnsi="VIC"/>
                <w:sz w:val="24"/>
                <w:szCs w:val="24"/>
              </w:rPr>
              <w:t>)</w:t>
            </w:r>
            <w:r w:rsidRPr="00545D60">
              <w:rPr>
                <w:rFonts w:ascii="VIC" w:hAnsi="VIC"/>
                <w:sz w:val="24"/>
                <w:szCs w:val="24"/>
              </w:rPr>
              <w:t xml:space="preserve"> 9194 0612</w:t>
            </w:r>
          </w:p>
          <w:p w14:paraId="0EFF6804" w14:textId="4DB180D9" w:rsidR="00DB09E6" w:rsidRPr="00545D60" w:rsidRDefault="00DB09E6" w:rsidP="006D321A">
            <w:pPr>
              <w:pStyle w:val="PullOutBoxBodyText"/>
              <w:rPr>
                <w:rFonts w:ascii="VIC" w:hAnsi="VIC"/>
                <w:sz w:val="24"/>
                <w:szCs w:val="24"/>
              </w:rPr>
            </w:pPr>
            <w:r w:rsidRPr="00545D60">
              <w:rPr>
                <w:rFonts w:ascii="VIC" w:hAnsi="VIC"/>
                <w:b/>
                <w:color w:val="007DB9" w:themeColor="text2"/>
                <w:sz w:val="24"/>
                <w:szCs w:val="24"/>
              </w:rPr>
              <w:t>E:</w:t>
            </w:r>
            <w:r w:rsidR="003E6445" w:rsidRPr="00545D60">
              <w:rPr>
                <w:rFonts w:ascii="VIC" w:hAnsi="VIC"/>
                <w:b/>
                <w:color w:val="007DB9" w:themeColor="text2"/>
                <w:sz w:val="24"/>
                <w:szCs w:val="24"/>
              </w:rPr>
              <w:t xml:space="preserve"> </w:t>
            </w:r>
            <w:hyperlink r:id="rId25" w:history="1">
              <w:r w:rsidRPr="00545D60">
                <w:rPr>
                  <w:rStyle w:val="Hyperlink"/>
                  <w:rFonts w:ascii="VIC" w:hAnsi="VIC"/>
                  <w:sz w:val="24"/>
                  <w:szCs w:val="24"/>
                </w:rPr>
                <w:t>spear.info@delwp.vic.gov.au</w:t>
              </w:r>
            </w:hyperlink>
          </w:p>
          <w:p w14:paraId="77462808" w14:textId="3B9F63C7" w:rsidR="00DB09E6" w:rsidRPr="00545D60" w:rsidRDefault="00DB09E6" w:rsidP="006D321A">
            <w:pPr>
              <w:pStyle w:val="PullOutBoxBodyText"/>
              <w:rPr>
                <w:rFonts w:ascii="VIC" w:hAnsi="VIC"/>
              </w:rPr>
            </w:pPr>
            <w:r w:rsidRPr="00545D60">
              <w:rPr>
                <w:rFonts w:ascii="VIC" w:hAnsi="VIC"/>
                <w:b/>
                <w:color w:val="007DB9" w:themeColor="text2"/>
                <w:sz w:val="24"/>
                <w:szCs w:val="24"/>
              </w:rPr>
              <w:t>W:</w:t>
            </w:r>
            <w:r w:rsidR="006D321A" w:rsidRPr="00545D60">
              <w:rPr>
                <w:rFonts w:ascii="VIC" w:hAnsi="VIC"/>
                <w:b/>
                <w:color w:val="007DB9" w:themeColor="text2"/>
                <w:sz w:val="24"/>
                <w:szCs w:val="24"/>
              </w:rPr>
              <w:t xml:space="preserve"> </w:t>
            </w:r>
            <w:r w:rsidRPr="00545D60">
              <w:rPr>
                <w:rFonts w:ascii="VIC" w:hAnsi="VIC"/>
                <w:sz w:val="24"/>
                <w:szCs w:val="24"/>
              </w:rPr>
              <w:t>www.spear.land.vic.gov.au</w:t>
            </w:r>
          </w:p>
        </w:tc>
      </w:tr>
    </w:tbl>
    <w:p w14:paraId="2BBC910E" w14:textId="77777777" w:rsidR="001C3DCC" w:rsidRPr="00545D60" w:rsidRDefault="001C3DCC" w:rsidP="0071486F">
      <w:pPr>
        <w:pStyle w:val="SmallBodyText"/>
        <w:spacing w:before="240" w:line="360" w:lineRule="auto"/>
        <w:rPr>
          <w:rFonts w:ascii="VIC" w:hAnsi="VIC"/>
          <w:sz w:val="24"/>
          <w:szCs w:val="24"/>
        </w:rPr>
      </w:pPr>
    </w:p>
    <w:tbl>
      <w:tblPr>
        <w:tblStyle w:val="HighlightTable"/>
        <w:tblW w:w="4977" w:type="pct"/>
        <w:tblBorders>
          <w:top w:val="single" w:sz="6" w:space="0" w:color="007DB9" w:themeColor="text2"/>
          <w:bottom w:val="single" w:sz="6" w:space="0" w:color="007DB9" w:themeColor="text2"/>
        </w:tblBorders>
        <w:shd w:val="clear" w:color="auto" w:fill="007DB9" w:themeFill="text2"/>
        <w:tblLook w:val="04A0" w:firstRow="1" w:lastRow="0" w:firstColumn="1" w:lastColumn="0" w:noHBand="0" w:noVBand="1"/>
        <w:tblDescription w:val="Welcome to the April issue of the SPEAR Bulletin for SPEAR Electronic Lodgment Network (ELN) users.&#10;This bulletin provides information on how to use the SPEAR ELN effectively and updates you on other resources available.&#10;"/>
      </w:tblPr>
      <w:tblGrid>
        <w:gridCol w:w="10158"/>
      </w:tblGrid>
      <w:tr w:rsidR="009A7D8C" w:rsidRPr="00545D60" w14:paraId="1A027182" w14:textId="77777777" w:rsidTr="00560D38">
        <w:trPr>
          <w:trHeight w:val="236"/>
        </w:trPr>
        <w:tc>
          <w:tcPr>
            <w:tcW w:w="5000" w:type="pct"/>
          </w:tcPr>
          <w:p w14:paraId="7FC9E7B6" w14:textId="77777777" w:rsidR="009A7D8C" w:rsidRPr="00545D60" w:rsidRDefault="009A7D8C" w:rsidP="00545D60">
            <w:pPr>
              <w:pStyle w:val="PullOutBoxBodyText"/>
              <w:spacing w:line="276" w:lineRule="auto"/>
              <w:rPr>
                <w:rFonts w:ascii="VIC" w:hAnsi="VIC"/>
                <w:b/>
                <w:bCs/>
                <w:color w:val="FFFFFF" w:themeColor="background1"/>
              </w:rPr>
            </w:pPr>
            <w:r w:rsidRPr="00545D60">
              <w:rPr>
                <w:rFonts w:ascii="VIC" w:hAnsi="VIC"/>
                <w:b/>
                <w:bCs/>
                <w:color w:val="FFFFFF" w:themeColor="background1"/>
              </w:rPr>
              <w:t>Reminder</w:t>
            </w:r>
          </w:p>
          <w:p w14:paraId="7FCB4060" w14:textId="09F83BB6" w:rsidR="009A7D8C" w:rsidRPr="00545D60" w:rsidRDefault="009A7D8C" w:rsidP="00545D60">
            <w:pPr>
              <w:pStyle w:val="PullOutBoxBodyText"/>
              <w:spacing w:line="276" w:lineRule="auto"/>
              <w:rPr>
                <w:rFonts w:ascii="VIC" w:hAnsi="VIC"/>
                <w:color w:val="FFFFFF" w:themeColor="background1"/>
              </w:rPr>
            </w:pPr>
            <w:r w:rsidRPr="00545D60">
              <w:rPr>
                <w:rFonts w:ascii="VIC" w:hAnsi="VIC"/>
                <w:color w:val="FFFFFF" w:themeColor="background1"/>
              </w:rPr>
              <w:t>The SPEAR Service Desk is not responsible for the examination and registration of plans, and as such does not provide plan status updates or information regarding lodged applications.</w:t>
            </w:r>
          </w:p>
          <w:p w14:paraId="7EBFAAA5" w14:textId="42F17810" w:rsidR="009A7D8C" w:rsidRPr="00545D60" w:rsidRDefault="009A7D8C" w:rsidP="00545D60">
            <w:pPr>
              <w:pStyle w:val="PullOutBoxBodyText"/>
              <w:spacing w:line="276" w:lineRule="auto"/>
              <w:rPr>
                <w:rFonts w:ascii="VIC" w:hAnsi="VIC"/>
                <w:color w:val="FFFFFF" w:themeColor="background1"/>
              </w:rPr>
            </w:pPr>
            <w:r w:rsidRPr="00545D60">
              <w:rPr>
                <w:rFonts w:ascii="VIC" w:hAnsi="VIC"/>
                <w:color w:val="FFFFFF" w:themeColor="background1"/>
              </w:rPr>
              <w:t xml:space="preserve">If you would like to be notified when a plan is picked up for examination, you can subscribe to a Property Transaction Alert using LANDATA®. For more information, see </w:t>
            </w:r>
            <w:hyperlink r:id="rId26" w:history="1">
              <w:r w:rsidR="00F774D7" w:rsidRPr="00545D60">
                <w:rPr>
                  <w:rStyle w:val="Hyperlink"/>
                  <w:rFonts w:ascii="VIC" w:hAnsi="VIC"/>
                  <w:color w:val="FFFFFF" w:themeColor="background1"/>
                </w:rPr>
                <w:t>c</w:t>
              </w:r>
              <w:r w:rsidRPr="00545D60">
                <w:rPr>
                  <w:rStyle w:val="Hyperlink"/>
                  <w:rFonts w:ascii="VIC" w:hAnsi="VIC"/>
                  <w:color w:val="FFFFFF" w:themeColor="background1"/>
                </w:rPr>
                <w:t>urrent registration processing times on the SPEAR website.</w:t>
              </w:r>
            </w:hyperlink>
          </w:p>
        </w:tc>
      </w:tr>
    </w:tbl>
    <w:p w14:paraId="4BAF91E0" w14:textId="3D0C26CE" w:rsidR="003A4AF5" w:rsidRDefault="003A4AF5" w:rsidP="0071486F">
      <w:pPr>
        <w:pStyle w:val="SmallBodyText"/>
        <w:spacing w:before="240" w:line="360" w:lineRule="auto"/>
        <w:rPr>
          <w:sz w:val="24"/>
          <w:szCs w:val="24"/>
        </w:rPr>
      </w:pPr>
      <w:r>
        <w:rPr>
          <w:sz w:val="24"/>
          <w:szCs w:val="24"/>
        </w:rPr>
        <w:br w:type="page"/>
      </w:r>
    </w:p>
    <w:p w14:paraId="3648983C" w14:textId="7D4A34E2" w:rsidR="00F95FE2" w:rsidRPr="0071486F" w:rsidRDefault="00F95FE2" w:rsidP="0071486F">
      <w:pPr>
        <w:pStyle w:val="SmallBodyText"/>
        <w:spacing w:before="240" w:line="360" w:lineRule="auto"/>
        <w:rPr>
          <w:sz w:val="24"/>
          <w:szCs w:val="24"/>
        </w:rPr>
      </w:pPr>
      <w:r w:rsidRPr="0071486F">
        <w:rPr>
          <w:sz w:val="24"/>
          <w:szCs w:val="24"/>
        </w:rPr>
        <w:lastRenderedPageBreak/>
        <w:t xml:space="preserve">© The State of Victoria Department of Environment, Land, Water and Planning </w:t>
      </w:r>
      <w:r w:rsidRPr="0071486F">
        <w:rPr>
          <w:sz w:val="24"/>
          <w:szCs w:val="24"/>
        </w:rPr>
        <w:fldChar w:fldCharType="begin"/>
      </w:r>
      <w:r w:rsidRPr="0071486F">
        <w:rPr>
          <w:sz w:val="24"/>
          <w:szCs w:val="24"/>
        </w:rPr>
        <w:instrText xml:space="preserve"> DATE  \@ "yyyy" \* MERGEFORMAT </w:instrText>
      </w:r>
      <w:r w:rsidRPr="0071486F">
        <w:rPr>
          <w:sz w:val="24"/>
          <w:szCs w:val="24"/>
        </w:rPr>
        <w:fldChar w:fldCharType="separate"/>
      </w:r>
      <w:r w:rsidR="0009015B">
        <w:rPr>
          <w:noProof/>
          <w:sz w:val="24"/>
          <w:szCs w:val="24"/>
        </w:rPr>
        <w:t>2022</w:t>
      </w:r>
      <w:r w:rsidRPr="0071486F">
        <w:rPr>
          <w:sz w:val="24"/>
          <w:szCs w:val="24"/>
        </w:rPr>
        <w:fldChar w:fldCharType="end"/>
      </w:r>
    </w:p>
    <w:p w14:paraId="3DEF9046" w14:textId="77777777" w:rsidR="00F95FE2" w:rsidRPr="0071486F" w:rsidRDefault="00F95FE2" w:rsidP="0071486F">
      <w:pPr>
        <w:pStyle w:val="SmallBodyText"/>
        <w:spacing w:line="360" w:lineRule="auto"/>
        <w:rPr>
          <w:sz w:val="24"/>
          <w:szCs w:val="24"/>
        </w:rPr>
      </w:pPr>
      <w:r w:rsidRPr="0071486F">
        <w:rPr>
          <w:noProof/>
          <w:sz w:val="24"/>
          <w:szCs w:val="24"/>
        </w:rPr>
        <w:drawing>
          <wp:inline distT="0" distB="0" distL="0" distR="0" wp14:anchorId="0CB3A5CE" wp14:editId="5B134ABB">
            <wp:extent cx="1004711" cy="362355"/>
            <wp:effectExtent l="0" t="0" r="5080" b="0"/>
            <wp:docPr id="15" name="Picture 15" descr="The Creative Commons License CC BY: This license allows reusers to distribute, remix, adapt, and build upon the material in any medium or format, so long as attribution is given to the creator. The license allows for commercial use.&#10;CC BY includes the following elements: BY  – Credit must be given to the cre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 Creative Commons License CC BY: This license allows reusers to distribute, remix, adapt, and build upon the material in any medium or format, so long as attribution is given to the creator. The license allows for commercial use.&#10;CC BY includes the following elements: BY  – Credit must be given to the creator"/>
                    <pic:cNvPicPr/>
                  </pic:nvPicPr>
                  <pic:blipFill>
                    <a:blip r:embed="rId27">
                      <a:extLst>
                        <a:ext uri="{28A0092B-C50C-407E-A947-70E740481C1C}">
                          <a14:useLocalDpi xmlns:a14="http://schemas.microsoft.com/office/drawing/2010/main" val="0"/>
                        </a:ext>
                      </a:extLst>
                    </a:blip>
                    <a:stretch>
                      <a:fillRect/>
                    </a:stretch>
                  </pic:blipFill>
                  <pic:spPr>
                    <a:xfrm>
                      <a:off x="0" y="0"/>
                      <a:ext cx="1032367" cy="372329"/>
                    </a:xfrm>
                    <a:prstGeom prst="rect">
                      <a:avLst/>
                    </a:prstGeom>
                  </pic:spPr>
                </pic:pic>
              </a:graphicData>
            </a:graphic>
          </wp:inline>
        </w:drawing>
      </w:r>
    </w:p>
    <w:p w14:paraId="1A05054C" w14:textId="42186BE2" w:rsidR="00F95FE2" w:rsidRPr="0071486F" w:rsidRDefault="00F95FE2" w:rsidP="0071486F">
      <w:pPr>
        <w:pStyle w:val="SmallBodyText"/>
        <w:spacing w:line="360" w:lineRule="auto"/>
        <w:rPr>
          <w:sz w:val="24"/>
          <w:szCs w:val="24"/>
        </w:rPr>
      </w:pPr>
      <w:r w:rsidRPr="0071486F">
        <w:rPr>
          <w:sz w:val="24"/>
          <w:szCs w:val="24"/>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4DA903BC" w14:textId="77777777" w:rsidR="00F95FE2" w:rsidRPr="0071486F" w:rsidRDefault="00F95FE2" w:rsidP="0071486F">
      <w:pPr>
        <w:pStyle w:val="SmallHeading"/>
        <w:spacing w:line="360" w:lineRule="auto"/>
        <w:rPr>
          <w:sz w:val="24"/>
          <w:szCs w:val="24"/>
        </w:rPr>
      </w:pPr>
      <w:r w:rsidRPr="0071486F">
        <w:rPr>
          <w:sz w:val="24"/>
          <w:szCs w:val="24"/>
        </w:rPr>
        <w:t>Disclaimer</w:t>
      </w:r>
    </w:p>
    <w:p w14:paraId="680115F1" w14:textId="77777777" w:rsidR="00F95FE2" w:rsidRPr="0071486F" w:rsidRDefault="00F95FE2" w:rsidP="0071486F">
      <w:pPr>
        <w:pStyle w:val="SmallBodyText"/>
        <w:spacing w:line="360" w:lineRule="auto"/>
        <w:rPr>
          <w:sz w:val="24"/>
          <w:szCs w:val="24"/>
        </w:rPr>
      </w:pPr>
      <w:r w:rsidRPr="0071486F">
        <w:rPr>
          <w:sz w:val="24"/>
          <w:szCs w:val="24"/>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56784A5" w14:textId="77777777" w:rsidR="00F95FE2" w:rsidRPr="0071486F" w:rsidRDefault="00F95FE2" w:rsidP="0071486F">
      <w:pPr>
        <w:pStyle w:val="xAccessibilityHeading"/>
        <w:spacing w:line="360" w:lineRule="auto"/>
        <w:rPr>
          <w:sz w:val="24"/>
          <w:szCs w:val="22"/>
        </w:rPr>
      </w:pPr>
      <w:r w:rsidRPr="0071486F">
        <w:rPr>
          <w:sz w:val="24"/>
          <w:szCs w:val="22"/>
        </w:rPr>
        <w:t>Accessibility</w:t>
      </w:r>
    </w:p>
    <w:p w14:paraId="5C7E897A" w14:textId="24F1212B" w:rsidR="00001E86" w:rsidRPr="00806AB6" w:rsidRDefault="00F95FE2" w:rsidP="0071486F">
      <w:pPr>
        <w:pStyle w:val="xAccessibilityText"/>
        <w:spacing w:line="360" w:lineRule="auto"/>
      </w:pPr>
      <w:r>
        <w:t>If you would like to receive this publication in an alternative format, please telephone the DELWP Customer Service Centre on 136186, email </w:t>
      </w:r>
      <w:hyperlink r:id="rId28" w:history="1">
        <w:r w:rsidRPr="003C5C56">
          <w:t>customer.service@delwp.vic.gov.au</w:t>
        </w:r>
      </w:hyperlink>
      <w:r>
        <w:t xml:space="preserve">, or via the National Relay Service on 133 677 </w:t>
      </w:r>
      <w:hyperlink r:id="rId29" w:history="1">
        <w:r w:rsidRPr="00AE3298">
          <w:t>www.relayservice.com.au</w:t>
        </w:r>
      </w:hyperlink>
      <w:r>
        <w:t xml:space="preserve">. This document is also available on the internet at </w:t>
      </w:r>
      <w:hyperlink r:id="rId30" w:history="1">
        <w:r w:rsidRPr="008E79D3">
          <w:t>www.spear.land.vic.gov.au</w:t>
        </w:r>
      </w:hyperlink>
      <w:r>
        <w:t xml:space="preserve">. </w:t>
      </w:r>
    </w:p>
    <w:sectPr w:rsidR="00001E86" w:rsidRPr="00806AB6" w:rsidSect="005464DC">
      <w:footerReference w:type="even" r:id="rId31"/>
      <w:footerReference w:type="default" r:id="rId32"/>
      <w:footerReference w:type="first" r:id="rId33"/>
      <w:type w:val="continuous"/>
      <w:pgSz w:w="11907" w:h="16840" w:code="9"/>
      <w:pgMar w:top="851" w:right="851" w:bottom="1134" w:left="851" w:header="284" w:footer="56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F025" w14:textId="77777777" w:rsidR="00837ABE" w:rsidRDefault="00837ABE">
      <w:r>
        <w:separator/>
      </w:r>
    </w:p>
    <w:p w14:paraId="39ADB55A" w14:textId="77777777" w:rsidR="00837ABE" w:rsidRDefault="00837ABE"/>
    <w:p w14:paraId="5813058D" w14:textId="77777777" w:rsidR="00837ABE" w:rsidRDefault="00837ABE"/>
  </w:endnote>
  <w:endnote w:type="continuationSeparator" w:id="0">
    <w:p w14:paraId="6F65E6AE" w14:textId="77777777" w:rsidR="00837ABE" w:rsidRDefault="00837ABE">
      <w:r>
        <w:continuationSeparator/>
      </w:r>
    </w:p>
    <w:p w14:paraId="334F88B0" w14:textId="77777777" w:rsidR="00837ABE" w:rsidRDefault="00837ABE"/>
    <w:p w14:paraId="0D3B9BEF" w14:textId="77777777" w:rsidR="00837ABE" w:rsidRDefault="00837ABE"/>
  </w:endnote>
  <w:endnote w:type="continuationNotice" w:id="1">
    <w:p w14:paraId="3D1B39A6" w14:textId="77777777" w:rsidR="00837ABE" w:rsidRDefault="00837A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decorative"/>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IC">
    <w:altName w:val="Calibri"/>
    <w:panose1 w:val="020B0604020202020204"/>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33C1" w14:textId="6EE05A9F" w:rsidR="003E6445" w:rsidRPr="00EE319E" w:rsidRDefault="0020299F">
    <w:pPr>
      <w:pStyle w:val="Footer"/>
      <w:rPr>
        <w:sz w:val="24"/>
        <w:szCs w:val="24"/>
      </w:rPr>
    </w:pPr>
    <w:r>
      <w:rPr>
        <w:noProof/>
        <w:sz w:val="24"/>
        <w:szCs w:val="24"/>
      </w:rPr>
      <mc:AlternateContent>
        <mc:Choice Requires="wps">
          <w:drawing>
            <wp:anchor distT="0" distB="0" distL="114300" distR="114300" simplePos="0" relativeHeight="251658242" behindDoc="0" locked="0" layoutInCell="0" allowOverlap="1" wp14:anchorId="6F84129D" wp14:editId="43539EBB">
              <wp:simplePos x="0" y="0"/>
              <wp:positionH relativeFrom="page">
                <wp:posOffset>0</wp:posOffset>
              </wp:positionH>
              <wp:positionV relativeFrom="page">
                <wp:posOffset>10236200</wp:posOffset>
              </wp:positionV>
              <wp:extent cx="7560945" cy="266700"/>
              <wp:effectExtent l="0" t="0" r="0" b="0"/>
              <wp:wrapNone/>
              <wp:docPr id="3" name="MSIPCM8c8b487fa8ec0a1b07dbc0fe"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A89E80" w14:textId="7441FC24" w:rsidR="0020299F" w:rsidRPr="0020299F" w:rsidRDefault="0020299F" w:rsidP="0020299F">
                          <w:pPr>
                            <w:jc w:val="center"/>
                            <w:rPr>
                              <w:rFonts w:ascii="Calibri" w:hAnsi="Calibri" w:cs="Calibri"/>
                              <w:color w:val="000000"/>
                              <w:sz w:val="24"/>
                            </w:rPr>
                          </w:pPr>
                          <w:r w:rsidRPr="0020299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84129D" id="_x0000_t202" coordsize="21600,21600" o:spt="202" path="m,l,21600r21600,l21600,xe">
              <v:stroke joinstyle="miter"/>
              <v:path gradientshapeok="t" o:connecttype="rect"/>
            </v:shapetype>
            <v:shape id="MSIPCM8c8b487fa8ec0a1b07dbc0fe" o:spid="_x0000_s1026" type="#_x0000_t202" alt="{&quot;HashCode&quot;:-1264680268,&quot;Height&quot;:842.0,&quot;Width&quot;:595.0,&quot;Placement&quot;:&quot;Footer&quot;,&quot;Index&quot;:&quot;OddAndEven&quot;,&quot;Section&quot;:1,&quot;Top&quot;:0.0,&quot;Left&quot;:0.0}" style="position:absolute;margin-left:0;margin-top:806pt;width:595.3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" o:allowincell="f" filled="f" stroked="f" strokeweight=".5pt">
              <v:textbox inset=",0,,0">
                <w:txbxContent>
                  <w:p w14:paraId="17A89E80" w14:textId="7441FC24" w:rsidR="0020299F" w:rsidRPr="0020299F" w:rsidRDefault="0020299F" w:rsidP="0020299F">
                    <w:pPr>
                      <w:jc w:val="center"/>
                      <w:rPr>
                        <w:rFonts w:ascii="Calibri" w:hAnsi="Calibri" w:cs="Calibri"/>
                        <w:color w:val="000000"/>
                        <w:sz w:val="24"/>
                      </w:rPr>
                    </w:pPr>
                    <w:r w:rsidRPr="0020299F">
                      <w:rPr>
                        <w:rFonts w:ascii="Calibri" w:hAnsi="Calibri" w:cs="Calibri"/>
                        <w:color w:val="000000"/>
                        <w:sz w:val="24"/>
                      </w:rPr>
                      <w:t>OFFICIAL</w:t>
                    </w:r>
                  </w:p>
                </w:txbxContent>
              </v:textbox>
              <w10:wrap anchorx="page" anchory="page"/>
            </v:shape>
          </w:pict>
        </mc:Fallback>
      </mc:AlternateContent>
    </w:r>
    <w:sdt>
      <w:sdtPr>
        <w:rPr>
          <w:sz w:val="24"/>
          <w:szCs w:val="24"/>
        </w:rPr>
        <w:id w:val="1002240898"/>
        <w:docPartObj>
          <w:docPartGallery w:val="Page Numbers (Bottom of Page)"/>
          <w:docPartUnique/>
        </w:docPartObj>
      </w:sdtPr>
      <w:sdtEndPr>
        <w:rPr>
          <w:noProof/>
        </w:rPr>
      </w:sdtEndPr>
      <w:sdtContent>
        <w:r w:rsidR="00EE319E" w:rsidRPr="00EE319E">
          <w:rPr>
            <w:b/>
            <w:bCs/>
            <w:color w:val="007DB9" w:themeColor="text2"/>
            <w:sz w:val="24"/>
            <w:szCs w:val="24"/>
          </w:rPr>
          <w:fldChar w:fldCharType="begin"/>
        </w:r>
        <w:r w:rsidR="00EE319E" w:rsidRPr="00EE319E">
          <w:rPr>
            <w:b/>
            <w:bCs/>
            <w:color w:val="007DB9" w:themeColor="text2"/>
            <w:sz w:val="24"/>
            <w:szCs w:val="24"/>
          </w:rPr>
          <w:instrText xml:space="preserve"> PAGE   \* MERGEFORMAT </w:instrText>
        </w:r>
        <w:r w:rsidR="00EE319E" w:rsidRPr="00EE319E">
          <w:rPr>
            <w:b/>
            <w:bCs/>
            <w:color w:val="007DB9" w:themeColor="text2"/>
            <w:sz w:val="24"/>
            <w:szCs w:val="24"/>
          </w:rPr>
          <w:fldChar w:fldCharType="separate"/>
        </w:r>
        <w:r w:rsidR="00EE319E" w:rsidRPr="00EE319E">
          <w:rPr>
            <w:b/>
            <w:bCs/>
            <w:noProof/>
            <w:color w:val="007DB9" w:themeColor="text2"/>
            <w:sz w:val="24"/>
            <w:szCs w:val="24"/>
          </w:rPr>
          <w:t>2</w:t>
        </w:r>
        <w:r w:rsidR="00EE319E" w:rsidRPr="00EE319E">
          <w:rPr>
            <w:b/>
            <w:bCs/>
            <w:noProof/>
            <w:color w:val="007DB9" w:themeColor="text2"/>
            <w:sz w:val="24"/>
            <w:szCs w:val="24"/>
          </w:rPr>
          <w:fldChar w:fldCharType="end"/>
        </w:r>
        <w:r w:rsidR="00EE319E" w:rsidRPr="00EE319E">
          <w:rPr>
            <w:noProof/>
            <w:sz w:val="24"/>
            <w:szCs w:val="24"/>
          </w:rPr>
          <w:t xml:space="preserve"> </w:t>
        </w:r>
        <w:r w:rsidR="00285D4F">
          <w:rPr>
            <w:noProof/>
            <w:sz w:val="24"/>
            <w:szCs w:val="24"/>
          </w:rPr>
          <w:t xml:space="preserve"> </w:t>
        </w:r>
        <w:r w:rsidR="00166803" w:rsidRPr="00BB31F8">
          <w:rPr>
            <w:b/>
            <w:bCs/>
            <w:noProof/>
            <w:sz w:val="24"/>
            <w:szCs w:val="24"/>
          </w:rPr>
          <w:t xml:space="preserve">SPEAR </w:t>
        </w:r>
        <w:r w:rsidR="00057230">
          <w:rPr>
            <w:b/>
            <w:bCs/>
            <w:noProof/>
            <w:sz w:val="24"/>
            <w:szCs w:val="24"/>
          </w:rPr>
          <w:t>Newsletter</w:t>
        </w:r>
        <w:r>
          <w:rPr>
            <w:b/>
            <w:bCs/>
            <w:noProof/>
            <w:sz w:val="24"/>
            <w:szCs w:val="24"/>
          </w:rPr>
          <w:t xml:space="preserve"> </w:t>
        </w:r>
        <w:r w:rsidR="00D078CC">
          <w:rPr>
            <w:noProof/>
            <w:sz w:val="24"/>
            <w:szCs w:val="24"/>
          </w:rPr>
          <w:t>De</w:t>
        </w:r>
        <w:r w:rsidR="00057230">
          <w:rPr>
            <w:noProof/>
            <w:sz w:val="24"/>
            <w:szCs w:val="24"/>
          </w:rPr>
          <w:t>cember 2022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A31A" w14:textId="736EE90C" w:rsidR="003E6445" w:rsidRPr="00EE319E" w:rsidRDefault="0020299F" w:rsidP="00EE319E">
    <w:pPr>
      <w:pStyle w:val="Footer"/>
      <w:jc w:val="right"/>
      <w:rPr>
        <w:sz w:val="24"/>
        <w:szCs w:val="24"/>
      </w:rPr>
    </w:pPr>
    <w:r>
      <w:rPr>
        <w:noProof/>
        <w:sz w:val="24"/>
        <w:szCs w:val="24"/>
      </w:rPr>
      <mc:AlternateContent>
        <mc:Choice Requires="wps">
          <w:drawing>
            <wp:anchor distT="0" distB="0" distL="114300" distR="114300" simplePos="0" relativeHeight="251658240" behindDoc="0" locked="0" layoutInCell="0" allowOverlap="1" wp14:anchorId="021563E3" wp14:editId="79FD4A7D">
              <wp:simplePos x="0" y="0"/>
              <wp:positionH relativeFrom="page">
                <wp:posOffset>0</wp:posOffset>
              </wp:positionH>
              <wp:positionV relativeFrom="page">
                <wp:posOffset>10236200</wp:posOffset>
              </wp:positionV>
              <wp:extent cx="7560945" cy="266700"/>
              <wp:effectExtent l="0" t="0" r="0" b="0"/>
              <wp:wrapNone/>
              <wp:docPr id="1" name="MSIPCMe07d414eb7ee4bc80ce07e3f"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F506DA" w14:textId="70B46CB2" w:rsidR="0020299F" w:rsidRPr="0020299F" w:rsidRDefault="0020299F" w:rsidP="0020299F">
                          <w:pPr>
                            <w:jc w:val="center"/>
                            <w:rPr>
                              <w:rFonts w:ascii="Calibri" w:hAnsi="Calibri" w:cs="Calibri"/>
                              <w:color w:val="000000"/>
                              <w:sz w:val="24"/>
                            </w:rPr>
                          </w:pPr>
                          <w:r w:rsidRPr="0020299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1563E3" id="_x0000_t202" coordsize="21600,21600" o:spt="202" path="m,l,21600r21600,l21600,xe">
              <v:stroke joinstyle="miter"/>
              <v:path gradientshapeok="t" o:connecttype="rect"/>
            </v:shapetype>
            <v:shape id="MSIPCMe07d414eb7ee4bc80ce07e3f" o:spid="_x0000_s1027" type="#_x0000_t202" alt="{&quot;HashCode&quot;:-1264680268,&quot;Height&quot;:842.0,&quot;Width&quot;:595.0,&quot;Placement&quot;:&quot;Footer&quot;,&quot;Index&quot;:&quot;Primary&quot;,&quot;Section&quot;:1,&quot;Top&quot;:0.0,&quot;Left&quot;:0.0}" style="position:absolute;left:0;text-align:left;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" o:allowincell="f" filled="f" stroked="f" strokeweight=".5pt">
              <v:textbox inset=",0,,0">
                <w:txbxContent>
                  <w:p w14:paraId="71F506DA" w14:textId="70B46CB2" w:rsidR="0020299F" w:rsidRPr="0020299F" w:rsidRDefault="0020299F" w:rsidP="0020299F">
                    <w:pPr>
                      <w:jc w:val="center"/>
                      <w:rPr>
                        <w:rFonts w:ascii="Calibri" w:hAnsi="Calibri" w:cs="Calibri"/>
                        <w:color w:val="000000"/>
                        <w:sz w:val="24"/>
                      </w:rPr>
                    </w:pPr>
                    <w:r w:rsidRPr="0020299F">
                      <w:rPr>
                        <w:rFonts w:ascii="Calibri" w:hAnsi="Calibri" w:cs="Calibri"/>
                        <w:color w:val="000000"/>
                        <w:sz w:val="24"/>
                      </w:rPr>
                      <w:t>OFFICIAL</w:t>
                    </w:r>
                  </w:p>
                </w:txbxContent>
              </v:textbox>
              <w10:wrap anchorx="page" anchory="page"/>
            </v:shape>
          </w:pict>
        </mc:Fallback>
      </mc:AlternateContent>
    </w:r>
    <w:sdt>
      <w:sdtPr>
        <w:rPr>
          <w:sz w:val="24"/>
          <w:szCs w:val="24"/>
        </w:rPr>
        <w:id w:val="1595213942"/>
        <w:docPartObj>
          <w:docPartGallery w:val="Page Numbers (Bottom of Page)"/>
          <w:docPartUnique/>
        </w:docPartObj>
      </w:sdtPr>
      <w:sdtEndPr>
        <w:rPr>
          <w:noProof/>
        </w:rPr>
      </w:sdtEndPr>
      <w:sdtContent>
        <w:r w:rsidR="00166803">
          <w:rPr>
            <w:noProof/>
            <w:sz w:val="24"/>
            <w:szCs w:val="24"/>
          </w:rPr>
          <w:t xml:space="preserve"> </w:t>
        </w:r>
        <w:r>
          <w:rPr>
            <w:b/>
            <w:bCs/>
            <w:noProof/>
            <w:sz w:val="24"/>
            <w:szCs w:val="24"/>
          </w:rPr>
          <w:t xml:space="preserve"> </w:t>
        </w:r>
        <w:r w:rsidRPr="00BB31F8">
          <w:rPr>
            <w:b/>
            <w:bCs/>
            <w:noProof/>
            <w:sz w:val="24"/>
            <w:szCs w:val="24"/>
          </w:rPr>
          <w:t xml:space="preserve">SPEAR </w:t>
        </w:r>
        <w:r w:rsidR="00057230">
          <w:rPr>
            <w:b/>
            <w:bCs/>
            <w:noProof/>
            <w:sz w:val="24"/>
            <w:szCs w:val="24"/>
          </w:rPr>
          <w:t>Newsletter</w:t>
        </w:r>
        <w:r>
          <w:rPr>
            <w:noProof/>
            <w:sz w:val="24"/>
            <w:szCs w:val="24"/>
          </w:rPr>
          <w:t xml:space="preserve"> </w:t>
        </w:r>
        <w:r w:rsidR="00D078CC">
          <w:rPr>
            <w:noProof/>
            <w:sz w:val="24"/>
            <w:szCs w:val="24"/>
          </w:rPr>
          <w:t>December 2022</w:t>
        </w:r>
        <w:r w:rsidR="00285D4F">
          <w:rPr>
            <w:noProof/>
            <w:sz w:val="24"/>
            <w:szCs w:val="24"/>
          </w:rPr>
          <w:t xml:space="preserve"> </w:t>
        </w:r>
      </w:sdtContent>
    </w:sdt>
    <w:r w:rsidR="00285D4F" w:rsidRPr="00285D4F">
      <w:rPr>
        <w:b/>
        <w:bCs/>
        <w:color w:val="007DB9" w:themeColor="text2"/>
        <w:sz w:val="24"/>
        <w:szCs w:val="24"/>
      </w:rPr>
      <w:t xml:space="preserve"> </w:t>
    </w:r>
    <w:r w:rsidR="00285D4F" w:rsidRPr="00EE319E">
      <w:rPr>
        <w:b/>
        <w:bCs/>
        <w:color w:val="007DB9" w:themeColor="text2"/>
        <w:sz w:val="24"/>
        <w:szCs w:val="24"/>
      </w:rPr>
      <w:fldChar w:fldCharType="begin"/>
    </w:r>
    <w:r w:rsidR="00285D4F" w:rsidRPr="00EE319E">
      <w:rPr>
        <w:b/>
        <w:bCs/>
        <w:color w:val="007DB9" w:themeColor="text2"/>
        <w:sz w:val="24"/>
        <w:szCs w:val="24"/>
      </w:rPr>
      <w:instrText xml:space="preserve"> PAGE   \* MERGEFORMAT </w:instrText>
    </w:r>
    <w:r w:rsidR="00285D4F" w:rsidRPr="00EE319E">
      <w:rPr>
        <w:b/>
        <w:bCs/>
        <w:color w:val="007DB9" w:themeColor="text2"/>
        <w:sz w:val="24"/>
        <w:szCs w:val="24"/>
      </w:rPr>
      <w:fldChar w:fldCharType="separate"/>
    </w:r>
    <w:r w:rsidR="00285D4F">
      <w:rPr>
        <w:b/>
        <w:bCs/>
        <w:color w:val="007DB9" w:themeColor="text2"/>
        <w:sz w:val="24"/>
        <w:szCs w:val="24"/>
      </w:rPr>
      <w:t>3</w:t>
    </w:r>
    <w:r w:rsidR="00285D4F" w:rsidRPr="00EE319E">
      <w:rPr>
        <w:b/>
        <w:bCs/>
        <w:noProof/>
        <w:color w:val="007DB9" w:themeColor="text2"/>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B782" w14:textId="463C1CC3" w:rsidR="003E6445" w:rsidRPr="005464DC" w:rsidRDefault="001A0BA0">
    <w:pPr>
      <w:pStyle w:val="Footer"/>
      <w:rPr>
        <w:b/>
        <w:bCs/>
        <w:color w:val="201547" w:themeColor="accent3"/>
        <w:sz w:val="24"/>
        <w:szCs w:val="32"/>
      </w:rPr>
    </w:pPr>
    <w:r>
      <w:rPr>
        <w:b/>
        <w:bCs/>
        <w:noProof/>
        <w:color w:val="201547" w:themeColor="accent3"/>
        <w:sz w:val="24"/>
        <w:szCs w:val="32"/>
      </w:rPr>
      <mc:AlternateContent>
        <mc:Choice Requires="wps">
          <w:drawing>
            <wp:anchor distT="0" distB="0" distL="114300" distR="114300" simplePos="0" relativeHeight="251658241" behindDoc="0" locked="0" layoutInCell="0" allowOverlap="1" wp14:anchorId="0B2832FF" wp14:editId="051FA675">
              <wp:simplePos x="0" y="0"/>
              <wp:positionH relativeFrom="page">
                <wp:posOffset>0</wp:posOffset>
              </wp:positionH>
              <wp:positionV relativeFrom="page">
                <wp:posOffset>10236200</wp:posOffset>
              </wp:positionV>
              <wp:extent cx="7560945" cy="266700"/>
              <wp:effectExtent l="0" t="0" r="0" b="0"/>
              <wp:wrapNone/>
              <wp:docPr id="2" name="MSIPCMfb514417a0fd6197add61e15"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4881CE" w14:textId="556D470B" w:rsidR="001A0BA0" w:rsidRPr="001A0BA0" w:rsidRDefault="001A0BA0" w:rsidP="001A0BA0">
                          <w:pPr>
                            <w:jc w:val="center"/>
                            <w:rPr>
                              <w:rFonts w:ascii="Calibri" w:hAnsi="Calibri" w:cs="Calibri"/>
                              <w:color w:val="000000"/>
                              <w:sz w:val="24"/>
                            </w:rPr>
                          </w:pPr>
                          <w:r w:rsidRPr="001A0BA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2832FF" id="_x0000_t202" coordsize="21600,21600" o:spt="202" path="m,l,21600r21600,l21600,xe">
              <v:stroke joinstyle="miter"/>
              <v:path gradientshapeok="t" o:connecttype="rect"/>
            </v:shapetype>
            <v:shape id="MSIPCMfb514417a0fd6197add61e15" o:spid="_x0000_s1028" type="#_x0000_t202" alt="{&quot;HashCode&quot;:-1264680268,&quot;Height&quot;:842.0,&quot;Width&quot;:595.0,&quot;Placement&quot;:&quot;Footer&quot;,&quot;Index&quot;:&quot;FirstPage&quot;,&quot;Section&quot;:1,&quot;Top&quot;:0.0,&quot;Left&quot;:0.0}" style="position:absolute;margin-left:0;margin-top:806pt;width:595.3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" o:allowincell="f" filled="f" stroked="f" strokeweight=".5pt">
              <v:textbox inset=",0,,0">
                <w:txbxContent>
                  <w:p w14:paraId="0C4881CE" w14:textId="556D470B" w:rsidR="001A0BA0" w:rsidRPr="001A0BA0" w:rsidRDefault="001A0BA0" w:rsidP="001A0BA0">
                    <w:pPr>
                      <w:jc w:val="center"/>
                      <w:rPr>
                        <w:rFonts w:ascii="Calibri" w:hAnsi="Calibri" w:cs="Calibri"/>
                        <w:color w:val="000000"/>
                        <w:sz w:val="24"/>
                      </w:rPr>
                    </w:pPr>
                    <w:r w:rsidRPr="001A0BA0">
                      <w:rPr>
                        <w:rFonts w:ascii="Calibri" w:hAnsi="Calibri" w:cs="Calibri"/>
                        <w:color w:val="000000"/>
                        <w:sz w:val="24"/>
                      </w:rPr>
                      <w:t>OFFICIAL</w:t>
                    </w:r>
                  </w:p>
                </w:txbxContent>
              </v:textbox>
              <w10:wrap anchorx="page" anchory="page"/>
            </v:shape>
          </w:pict>
        </mc:Fallback>
      </mc:AlternateContent>
    </w:r>
    <w:r w:rsidR="005464DC">
      <w:rPr>
        <w:b/>
        <w:bCs/>
        <w:color w:val="201547" w:themeColor="accent3"/>
        <w:sz w:val="24"/>
        <w:szCs w:val="32"/>
      </w:rPr>
      <w:t>s</w:t>
    </w:r>
    <w:r w:rsidR="005464DC" w:rsidRPr="005464DC">
      <w:rPr>
        <w:b/>
        <w:bCs/>
        <w:color w:val="201547" w:themeColor="accent3"/>
        <w:sz w:val="24"/>
        <w:szCs w:val="32"/>
      </w:rPr>
      <w:t>pear.land.vic.gov.au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951B" w14:textId="77777777" w:rsidR="00837ABE" w:rsidRPr="008F5280" w:rsidRDefault="00837ABE" w:rsidP="008F5280">
      <w:pPr>
        <w:pStyle w:val="FootnoteSeparator"/>
      </w:pPr>
    </w:p>
    <w:p w14:paraId="7B2DF88F" w14:textId="77777777" w:rsidR="00837ABE" w:rsidRDefault="00837ABE"/>
  </w:footnote>
  <w:footnote w:type="continuationSeparator" w:id="0">
    <w:p w14:paraId="40048FEA" w14:textId="77777777" w:rsidR="00837ABE" w:rsidRDefault="00837ABE" w:rsidP="008F5280">
      <w:pPr>
        <w:pStyle w:val="FootnoteSeparator"/>
      </w:pPr>
    </w:p>
    <w:p w14:paraId="0A11E678" w14:textId="77777777" w:rsidR="00837ABE" w:rsidRDefault="00837ABE"/>
    <w:p w14:paraId="6BC330A1" w14:textId="77777777" w:rsidR="00837ABE" w:rsidRDefault="00837ABE"/>
  </w:footnote>
  <w:footnote w:type="continuationNotice" w:id="1">
    <w:p w14:paraId="7EFB2027" w14:textId="77777777" w:rsidR="00837ABE" w:rsidRDefault="00837ABE" w:rsidP="00D55628"/>
    <w:p w14:paraId="030D7B4C" w14:textId="77777777" w:rsidR="00837ABE" w:rsidRDefault="00837ABE"/>
    <w:p w14:paraId="373FC14A" w14:textId="77777777" w:rsidR="00837ABE" w:rsidRDefault="00837A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54C"/>
    <w:multiLevelType w:val="hybridMultilevel"/>
    <w:tmpl w:val="5A0CD5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EF3BAA"/>
    <w:multiLevelType w:val="hybridMultilevel"/>
    <w:tmpl w:val="3DBE27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B37FE"/>
    <w:multiLevelType w:val="hybridMultilevel"/>
    <w:tmpl w:val="ED6860C0"/>
    <w:name w:val="DEPIListBullets"/>
    <w:lvl w:ilvl="0" w:tplc="172EA9B2">
      <w:start w:val="1"/>
      <w:numFmt w:val="bullet"/>
      <w:pStyle w:val="ListBullet"/>
      <w:lvlText w:val=""/>
      <w:lvlJc w:val="left"/>
      <w:pPr>
        <w:ind w:left="360" w:hanging="360"/>
      </w:pPr>
      <w:rPr>
        <w:rFonts w:ascii="Symbol" w:hAnsi="Symbol" w:hint="default"/>
        <w:b w:val="0"/>
        <w:i w:val="0"/>
        <w:color w:val="363534" w:themeColor="text1"/>
        <w:position w:val="0"/>
        <w:sz w:val="20"/>
      </w:rPr>
    </w:lvl>
    <w:lvl w:ilvl="1" w:tplc="34FE7F50">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tplc="3BC424EA">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tplc="37BCA7FC">
      <w:start w:val="1"/>
      <w:numFmt w:val="none"/>
      <w:lvlText w:val=""/>
      <w:lvlJc w:val="left"/>
      <w:pPr>
        <w:tabs>
          <w:tab w:val="num" w:pos="-31680"/>
        </w:tabs>
        <w:ind w:left="-32767" w:firstLine="0"/>
      </w:pPr>
      <w:rPr>
        <w:rFonts w:hint="default"/>
      </w:rPr>
    </w:lvl>
    <w:lvl w:ilvl="4" w:tplc="073CE0DC">
      <w:start w:val="1"/>
      <w:numFmt w:val="none"/>
      <w:lvlText w:val=""/>
      <w:lvlJc w:val="left"/>
      <w:pPr>
        <w:tabs>
          <w:tab w:val="num" w:pos="-31680"/>
        </w:tabs>
        <w:ind w:left="-32767" w:firstLine="0"/>
      </w:pPr>
      <w:rPr>
        <w:rFonts w:hint="default"/>
      </w:rPr>
    </w:lvl>
    <w:lvl w:ilvl="5" w:tplc="155830A8">
      <w:start w:val="1"/>
      <w:numFmt w:val="none"/>
      <w:lvlText w:val=""/>
      <w:lvlJc w:val="left"/>
      <w:pPr>
        <w:tabs>
          <w:tab w:val="num" w:pos="-31680"/>
        </w:tabs>
        <w:ind w:left="-32767" w:firstLine="0"/>
      </w:pPr>
      <w:rPr>
        <w:rFonts w:hint="default"/>
      </w:rPr>
    </w:lvl>
    <w:lvl w:ilvl="6" w:tplc="09D0C618">
      <w:start w:val="1"/>
      <w:numFmt w:val="none"/>
      <w:lvlText w:val=""/>
      <w:lvlJc w:val="left"/>
      <w:pPr>
        <w:tabs>
          <w:tab w:val="num" w:pos="-31680"/>
        </w:tabs>
        <w:ind w:left="-32767" w:firstLine="0"/>
      </w:pPr>
      <w:rPr>
        <w:rFonts w:hint="default"/>
      </w:rPr>
    </w:lvl>
    <w:lvl w:ilvl="7" w:tplc="F962E66A">
      <w:start w:val="1"/>
      <w:numFmt w:val="none"/>
      <w:lvlText w:val=""/>
      <w:lvlJc w:val="left"/>
      <w:pPr>
        <w:tabs>
          <w:tab w:val="num" w:pos="-31680"/>
        </w:tabs>
        <w:ind w:left="-32767" w:firstLine="0"/>
      </w:pPr>
      <w:rPr>
        <w:rFonts w:hint="default"/>
      </w:rPr>
    </w:lvl>
    <w:lvl w:ilvl="8" w:tplc="14426B4C">
      <w:start w:val="1"/>
      <w:numFmt w:val="none"/>
      <w:lvlText w:val=""/>
      <w:lvlJc w:val="left"/>
      <w:pPr>
        <w:tabs>
          <w:tab w:val="num" w:pos="-31680"/>
        </w:tabs>
        <w:ind w:left="-32767" w:firstLine="0"/>
      </w:pPr>
      <w:rPr>
        <w:rFonts w:hint="default"/>
      </w:rPr>
    </w:lvl>
  </w:abstractNum>
  <w:abstractNum w:abstractNumId="3" w15:restartNumberingAfterBreak="0">
    <w:nsid w:val="0C351215"/>
    <w:multiLevelType w:val="multilevel"/>
    <w:tmpl w:val="7F7E6566"/>
    <w:name w:val="DELWPHeadings"/>
    <w:lvl w:ilvl="0">
      <w:start w:val="1"/>
      <w:numFmt w:val="none"/>
      <w:lvlRestart w:val="0"/>
      <w:pStyle w:val="Heading1"/>
      <w:suff w:val="nothing"/>
      <w:lvlText w:val=""/>
      <w:lvlJc w:val="left"/>
      <w:pPr>
        <w:ind w:left="0" w:firstLine="0"/>
      </w:pPr>
      <w:rPr>
        <w:rFonts w:hint="default"/>
        <w:color w:val="007DB9" w:themeColor="text2"/>
        <w:sz w:val="40"/>
      </w:rPr>
    </w:lvl>
    <w:lvl w:ilvl="1">
      <w:start w:val="1"/>
      <w:numFmt w:val="none"/>
      <w:pStyle w:val="Heading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94A695C"/>
    <w:multiLevelType w:val="hybridMultilevel"/>
    <w:tmpl w:val="75CA4D72"/>
    <w:name w:val="DEPITableBullets"/>
    <w:lvl w:ilvl="0" w:tplc="38D49C8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86829D94">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A5B82B58">
      <w:start w:val="1"/>
      <w:numFmt w:val="bullet"/>
      <w:pStyle w:val="TableTextBullet3"/>
      <w:lvlText w:val=""/>
      <w:lvlJc w:val="left"/>
      <w:pPr>
        <w:tabs>
          <w:tab w:val="num" w:pos="624"/>
        </w:tabs>
        <w:ind w:left="624" w:hanging="170"/>
      </w:pPr>
      <w:rPr>
        <w:rFonts w:ascii="Symbol" w:hAnsi="Symbol" w:hint="default"/>
        <w:position w:val="3"/>
        <w:sz w:val="18"/>
      </w:rPr>
    </w:lvl>
    <w:lvl w:ilvl="3" w:tplc="515222A2">
      <w:start w:val="1"/>
      <w:numFmt w:val="none"/>
      <w:lvlText w:val=""/>
      <w:lvlJc w:val="left"/>
      <w:pPr>
        <w:ind w:left="2767" w:hanging="360"/>
      </w:pPr>
      <w:rPr>
        <w:rFonts w:hint="default"/>
      </w:rPr>
    </w:lvl>
    <w:lvl w:ilvl="4" w:tplc="F8AC698C">
      <w:start w:val="1"/>
      <w:numFmt w:val="none"/>
      <w:lvlText w:val=""/>
      <w:lvlJc w:val="left"/>
      <w:pPr>
        <w:ind w:left="3487" w:hanging="360"/>
      </w:pPr>
      <w:rPr>
        <w:rFonts w:hint="default"/>
      </w:rPr>
    </w:lvl>
    <w:lvl w:ilvl="5" w:tplc="93C6A128">
      <w:start w:val="1"/>
      <w:numFmt w:val="none"/>
      <w:lvlText w:val=""/>
      <w:lvlJc w:val="left"/>
      <w:pPr>
        <w:ind w:left="4207" w:hanging="360"/>
      </w:pPr>
      <w:rPr>
        <w:rFonts w:hint="default"/>
      </w:rPr>
    </w:lvl>
    <w:lvl w:ilvl="6" w:tplc="28F6B480">
      <w:start w:val="1"/>
      <w:numFmt w:val="none"/>
      <w:lvlText w:val=""/>
      <w:lvlJc w:val="left"/>
      <w:pPr>
        <w:ind w:left="4927" w:hanging="360"/>
      </w:pPr>
      <w:rPr>
        <w:rFonts w:hint="default"/>
      </w:rPr>
    </w:lvl>
    <w:lvl w:ilvl="7" w:tplc="1146F4C8">
      <w:start w:val="1"/>
      <w:numFmt w:val="none"/>
      <w:lvlText w:val=""/>
      <w:lvlJc w:val="left"/>
      <w:pPr>
        <w:ind w:left="5647" w:hanging="360"/>
      </w:pPr>
      <w:rPr>
        <w:rFonts w:hint="default"/>
      </w:rPr>
    </w:lvl>
    <w:lvl w:ilvl="8" w:tplc="41E8BA7C">
      <w:start w:val="1"/>
      <w:numFmt w:val="none"/>
      <w:lvlText w:val=""/>
      <w:lvlJc w:val="left"/>
      <w:pPr>
        <w:ind w:left="6367" w:hanging="360"/>
      </w:pPr>
      <w:rPr>
        <w:rFonts w:hint="default"/>
      </w:rPr>
    </w:lvl>
  </w:abstractNum>
  <w:abstractNum w:abstractNumId="6" w15:restartNumberingAfterBreak="0">
    <w:nsid w:val="1F275C51"/>
    <w:multiLevelType w:val="hybridMultilevel"/>
    <w:tmpl w:val="14E88F38"/>
    <w:name w:val="DEPIListAlpha"/>
    <w:lvl w:ilvl="0" w:tplc="0718637E">
      <w:start w:val="1"/>
      <w:numFmt w:val="lowerLetter"/>
      <w:pStyle w:val="ListAlpha"/>
      <w:lvlText w:val="%1."/>
      <w:lvlJc w:val="left"/>
      <w:pPr>
        <w:ind w:left="340" w:hanging="340"/>
      </w:pPr>
      <w:rPr>
        <w:rFonts w:hint="default"/>
      </w:rPr>
    </w:lvl>
    <w:lvl w:ilvl="1" w:tplc="2F7C28B8">
      <w:start w:val="1"/>
      <w:numFmt w:val="lowerRoman"/>
      <w:pStyle w:val="ListAlpha2"/>
      <w:lvlText w:val="%2."/>
      <w:lvlJc w:val="left"/>
      <w:pPr>
        <w:ind w:left="709" w:hanging="369"/>
      </w:pPr>
      <w:rPr>
        <w:rFonts w:hint="default"/>
      </w:rPr>
    </w:lvl>
    <w:lvl w:ilvl="2" w:tplc="81586B40">
      <w:start w:val="1"/>
      <w:numFmt w:val="bullet"/>
      <w:pStyle w:val="ListAlpha3"/>
      <w:lvlText w:val="–"/>
      <w:lvlJc w:val="left"/>
      <w:pPr>
        <w:ind w:left="1049" w:hanging="340"/>
      </w:pPr>
      <w:rPr>
        <w:rFonts w:ascii="Arial" w:hAnsi="Arial" w:hint="default"/>
        <w:color w:val="auto"/>
      </w:rPr>
    </w:lvl>
    <w:lvl w:ilvl="3" w:tplc="F2C4FACC">
      <w:start w:val="1"/>
      <w:numFmt w:val="decimal"/>
      <w:lvlText w:val="%4."/>
      <w:lvlJc w:val="left"/>
      <w:pPr>
        <w:ind w:left="1816" w:hanging="454"/>
      </w:pPr>
      <w:rPr>
        <w:rFonts w:hint="default"/>
      </w:rPr>
    </w:lvl>
    <w:lvl w:ilvl="4" w:tplc="2EF6F648">
      <w:start w:val="1"/>
      <w:numFmt w:val="lowerLetter"/>
      <w:lvlText w:val="%5."/>
      <w:lvlJc w:val="left"/>
      <w:pPr>
        <w:ind w:left="2270" w:hanging="454"/>
      </w:pPr>
      <w:rPr>
        <w:rFonts w:hint="default"/>
      </w:rPr>
    </w:lvl>
    <w:lvl w:ilvl="5" w:tplc="DD28C66E">
      <w:start w:val="1"/>
      <w:numFmt w:val="lowerRoman"/>
      <w:lvlText w:val="%6."/>
      <w:lvlJc w:val="right"/>
      <w:pPr>
        <w:ind w:left="2724" w:hanging="454"/>
      </w:pPr>
      <w:rPr>
        <w:rFonts w:hint="default"/>
      </w:rPr>
    </w:lvl>
    <w:lvl w:ilvl="6" w:tplc="26FE4E2C">
      <w:start w:val="1"/>
      <w:numFmt w:val="decimal"/>
      <w:lvlText w:val="%7."/>
      <w:lvlJc w:val="left"/>
      <w:pPr>
        <w:ind w:left="3178" w:hanging="454"/>
      </w:pPr>
      <w:rPr>
        <w:rFonts w:hint="default"/>
      </w:rPr>
    </w:lvl>
    <w:lvl w:ilvl="7" w:tplc="7C1E01C2">
      <w:start w:val="1"/>
      <w:numFmt w:val="lowerLetter"/>
      <w:lvlText w:val="%8."/>
      <w:lvlJc w:val="left"/>
      <w:pPr>
        <w:ind w:left="3632" w:hanging="454"/>
      </w:pPr>
      <w:rPr>
        <w:rFonts w:hint="default"/>
      </w:rPr>
    </w:lvl>
    <w:lvl w:ilvl="8" w:tplc="E9EA4648">
      <w:start w:val="1"/>
      <w:numFmt w:val="lowerRoman"/>
      <w:lvlText w:val="%9."/>
      <w:lvlJc w:val="right"/>
      <w:pPr>
        <w:ind w:left="4086" w:hanging="454"/>
      </w:pPr>
      <w:rPr>
        <w:rFonts w:hint="default"/>
      </w:rPr>
    </w:lvl>
  </w:abstractNum>
  <w:abstractNum w:abstractNumId="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8FF4195"/>
    <w:multiLevelType w:val="hybridMultilevel"/>
    <w:tmpl w:val="71BCD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E87397"/>
    <w:multiLevelType w:val="hybridMultilevel"/>
    <w:tmpl w:val="3DBE27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545EC4"/>
    <w:multiLevelType w:val="hybridMultilevel"/>
    <w:tmpl w:val="706EB890"/>
    <w:name w:val="HighlightBoxBullet"/>
    <w:lvl w:ilvl="0" w:tplc="41EED6B0">
      <w:start w:val="1"/>
      <w:numFmt w:val="bullet"/>
      <w:lvlRestart w:val="0"/>
      <w:pStyle w:val="HighlightBoxBullet"/>
      <w:lvlText w:val="•"/>
      <w:lvlJc w:val="left"/>
      <w:pPr>
        <w:ind w:left="454" w:hanging="227"/>
      </w:pPr>
      <w:rPr>
        <w:rFonts w:ascii="Arial" w:hAnsi="Arial" w:cs="Arial" w:hint="default"/>
        <w:color w:val="FFFFFF"/>
        <w:sz w:val="24"/>
      </w:rPr>
    </w:lvl>
    <w:lvl w:ilvl="1" w:tplc="B5DAEF9C">
      <w:start w:val="1"/>
      <w:numFmt w:val="bullet"/>
      <w:lvlText w:val="o"/>
      <w:lvlJc w:val="left"/>
      <w:pPr>
        <w:ind w:left="1667" w:hanging="360"/>
      </w:pPr>
      <w:rPr>
        <w:rFonts w:ascii="Courier New" w:hAnsi="Courier New" w:cs="Courier New" w:hint="default"/>
      </w:rPr>
    </w:lvl>
    <w:lvl w:ilvl="2" w:tplc="F2E02A9C">
      <w:start w:val="1"/>
      <w:numFmt w:val="bullet"/>
      <w:lvlText w:val=""/>
      <w:lvlJc w:val="left"/>
      <w:pPr>
        <w:ind w:left="2387" w:hanging="360"/>
      </w:pPr>
      <w:rPr>
        <w:rFonts w:ascii="Wingdings" w:hAnsi="Wingdings" w:hint="default"/>
      </w:rPr>
    </w:lvl>
    <w:lvl w:ilvl="3" w:tplc="00CCD420">
      <w:start w:val="1"/>
      <w:numFmt w:val="bullet"/>
      <w:lvlText w:val=""/>
      <w:lvlJc w:val="left"/>
      <w:pPr>
        <w:ind w:left="3107" w:hanging="360"/>
      </w:pPr>
      <w:rPr>
        <w:rFonts w:ascii="Symbol" w:hAnsi="Symbol" w:hint="default"/>
      </w:rPr>
    </w:lvl>
    <w:lvl w:ilvl="4" w:tplc="7E3AF100">
      <w:start w:val="1"/>
      <w:numFmt w:val="bullet"/>
      <w:lvlText w:val="o"/>
      <w:lvlJc w:val="left"/>
      <w:pPr>
        <w:ind w:left="3827" w:hanging="360"/>
      </w:pPr>
      <w:rPr>
        <w:rFonts w:ascii="Courier New" w:hAnsi="Courier New" w:cs="Courier New" w:hint="default"/>
      </w:rPr>
    </w:lvl>
    <w:lvl w:ilvl="5" w:tplc="4106E488">
      <w:start w:val="1"/>
      <w:numFmt w:val="bullet"/>
      <w:lvlText w:val=""/>
      <w:lvlJc w:val="left"/>
      <w:pPr>
        <w:ind w:left="4547" w:hanging="360"/>
      </w:pPr>
      <w:rPr>
        <w:rFonts w:ascii="Wingdings" w:hAnsi="Wingdings" w:hint="default"/>
      </w:rPr>
    </w:lvl>
    <w:lvl w:ilvl="6" w:tplc="BBE01224">
      <w:start w:val="1"/>
      <w:numFmt w:val="bullet"/>
      <w:lvlText w:val=""/>
      <w:lvlJc w:val="left"/>
      <w:pPr>
        <w:ind w:left="5267" w:hanging="360"/>
      </w:pPr>
      <w:rPr>
        <w:rFonts w:ascii="Symbol" w:hAnsi="Symbol" w:hint="default"/>
      </w:rPr>
    </w:lvl>
    <w:lvl w:ilvl="7" w:tplc="40FECA32">
      <w:start w:val="1"/>
      <w:numFmt w:val="bullet"/>
      <w:lvlText w:val="o"/>
      <w:lvlJc w:val="left"/>
      <w:pPr>
        <w:ind w:left="5987" w:hanging="360"/>
      </w:pPr>
      <w:rPr>
        <w:rFonts w:ascii="Courier New" w:hAnsi="Courier New" w:cs="Courier New" w:hint="default"/>
      </w:rPr>
    </w:lvl>
    <w:lvl w:ilvl="8" w:tplc="6FEE7EC6">
      <w:start w:val="1"/>
      <w:numFmt w:val="bullet"/>
      <w:lvlText w:val=""/>
      <w:lvlJc w:val="left"/>
      <w:pPr>
        <w:ind w:left="6707" w:hanging="360"/>
      </w:pPr>
      <w:rPr>
        <w:rFonts w:ascii="Wingdings" w:hAnsi="Wingdings" w:hint="default"/>
      </w:rPr>
    </w:lvl>
  </w:abstractNum>
  <w:abstractNum w:abstractNumId="1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9" w15:restartNumberingAfterBreak="0">
    <w:nsid w:val="6D1D40AC"/>
    <w:multiLevelType w:val="hybridMultilevel"/>
    <w:tmpl w:val="4A4219B0"/>
    <w:name w:val="TableNumbering"/>
    <w:lvl w:ilvl="0" w:tplc="D6C24BFE">
      <w:start w:val="1"/>
      <w:numFmt w:val="decimal"/>
      <w:pStyle w:val="TableTextNumbered"/>
      <w:lvlText w:val="%1."/>
      <w:lvlJc w:val="left"/>
      <w:pPr>
        <w:tabs>
          <w:tab w:val="num" w:pos="482"/>
        </w:tabs>
        <w:ind w:left="482" w:hanging="369"/>
      </w:pPr>
      <w:rPr>
        <w:rFonts w:hint="default"/>
      </w:rPr>
    </w:lvl>
    <w:lvl w:ilvl="1" w:tplc="D406769E">
      <w:start w:val="1"/>
      <w:numFmt w:val="lowerLetter"/>
      <w:pStyle w:val="TableTextNumbered2"/>
      <w:lvlText w:val="%2."/>
      <w:lvlJc w:val="left"/>
      <w:pPr>
        <w:tabs>
          <w:tab w:val="num" w:pos="822"/>
        </w:tabs>
        <w:ind w:left="822" w:hanging="340"/>
      </w:pPr>
      <w:rPr>
        <w:rFonts w:hint="default"/>
      </w:rPr>
    </w:lvl>
    <w:lvl w:ilvl="2" w:tplc="27368A04">
      <w:start w:val="1"/>
      <w:numFmt w:val="lowerRoman"/>
      <w:pStyle w:val="TableTextNumbered3"/>
      <w:lvlText w:val="%3."/>
      <w:lvlJc w:val="left"/>
      <w:pPr>
        <w:tabs>
          <w:tab w:val="num" w:pos="1219"/>
        </w:tabs>
        <w:ind w:left="1219" w:hanging="397"/>
      </w:pPr>
      <w:rPr>
        <w:rFonts w:hint="default"/>
      </w:rPr>
    </w:lvl>
    <w:lvl w:ilvl="3" w:tplc="63E85604">
      <w:start w:val="1"/>
      <w:numFmt w:val="none"/>
      <w:lvlText w:val=""/>
      <w:lvlJc w:val="left"/>
      <w:pPr>
        <w:ind w:left="1440" w:hanging="360"/>
      </w:pPr>
      <w:rPr>
        <w:rFonts w:hint="default"/>
      </w:rPr>
    </w:lvl>
    <w:lvl w:ilvl="4" w:tplc="43AEFE40">
      <w:start w:val="1"/>
      <w:numFmt w:val="none"/>
      <w:lvlText w:val=""/>
      <w:lvlJc w:val="left"/>
      <w:pPr>
        <w:ind w:left="1800" w:hanging="360"/>
      </w:pPr>
      <w:rPr>
        <w:rFonts w:hint="default"/>
      </w:rPr>
    </w:lvl>
    <w:lvl w:ilvl="5" w:tplc="7764C352">
      <w:start w:val="1"/>
      <w:numFmt w:val="none"/>
      <w:lvlText w:val=""/>
      <w:lvlJc w:val="left"/>
      <w:pPr>
        <w:ind w:left="2160" w:hanging="360"/>
      </w:pPr>
      <w:rPr>
        <w:rFonts w:hint="default"/>
      </w:rPr>
    </w:lvl>
    <w:lvl w:ilvl="6" w:tplc="CEA2A58C">
      <w:start w:val="1"/>
      <w:numFmt w:val="none"/>
      <w:lvlText w:val=""/>
      <w:lvlJc w:val="left"/>
      <w:pPr>
        <w:ind w:left="2520" w:hanging="360"/>
      </w:pPr>
      <w:rPr>
        <w:rFonts w:hint="default"/>
      </w:rPr>
    </w:lvl>
    <w:lvl w:ilvl="7" w:tplc="5F4E9096">
      <w:start w:val="1"/>
      <w:numFmt w:val="none"/>
      <w:lvlText w:val=""/>
      <w:lvlJc w:val="left"/>
      <w:pPr>
        <w:ind w:left="2880" w:hanging="360"/>
      </w:pPr>
      <w:rPr>
        <w:rFonts w:hint="default"/>
      </w:rPr>
    </w:lvl>
    <w:lvl w:ilvl="8" w:tplc="678A7C12">
      <w:start w:val="1"/>
      <w:numFmt w:val="none"/>
      <w:lvlText w:val=""/>
      <w:lvlJc w:val="left"/>
      <w:pPr>
        <w:ind w:left="3240" w:hanging="360"/>
      </w:pPr>
      <w:rPr>
        <w:rFonts w:hint="default"/>
      </w:rPr>
    </w:lvl>
  </w:abstractNum>
  <w:abstractNum w:abstractNumId="20" w15:restartNumberingAfterBreak="0">
    <w:nsid w:val="70250B03"/>
    <w:multiLevelType w:val="hybridMultilevel"/>
    <w:tmpl w:val="F3EA2326"/>
    <w:name w:val="DEPIQuoteBullets"/>
    <w:lvl w:ilvl="0" w:tplc="44583398">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D596949E">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066811B8">
      <w:start w:val="1"/>
      <w:numFmt w:val="bullet"/>
      <w:lvlText w:val="‒"/>
      <w:lvlJc w:val="left"/>
      <w:pPr>
        <w:tabs>
          <w:tab w:val="num" w:pos="1418"/>
        </w:tabs>
        <w:ind w:left="1418" w:hanging="283"/>
      </w:pPr>
      <w:rPr>
        <w:rFonts w:ascii="Calibri" w:hAnsi="Calibri" w:hint="default"/>
        <w:color w:val="007DB9" w:themeColor="text2"/>
      </w:rPr>
    </w:lvl>
    <w:lvl w:ilvl="3" w:tplc="2A882988">
      <w:start w:val="1"/>
      <w:numFmt w:val="bullet"/>
      <w:lvlText w:val=""/>
      <w:lvlJc w:val="left"/>
      <w:pPr>
        <w:ind w:left="1136" w:firstLine="283"/>
      </w:pPr>
      <w:rPr>
        <w:rFonts w:ascii="Symbol" w:hAnsi="Symbol" w:hint="default"/>
      </w:rPr>
    </w:lvl>
    <w:lvl w:ilvl="4" w:tplc="C7883E3E">
      <w:start w:val="1"/>
      <w:numFmt w:val="bullet"/>
      <w:lvlText w:val=""/>
      <w:lvlJc w:val="left"/>
      <w:pPr>
        <w:ind w:left="1420" w:firstLine="283"/>
      </w:pPr>
      <w:rPr>
        <w:rFonts w:ascii="Symbol" w:hAnsi="Symbol" w:hint="default"/>
      </w:rPr>
    </w:lvl>
    <w:lvl w:ilvl="5" w:tplc="23AE143A">
      <w:start w:val="1"/>
      <w:numFmt w:val="bullet"/>
      <w:lvlText w:val=""/>
      <w:lvlJc w:val="left"/>
      <w:pPr>
        <w:ind w:left="1704" w:firstLine="283"/>
      </w:pPr>
      <w:rPr>
        <w:rFonts w:ascii="Wingdings" w:hAnsi="Wingdings" w:hint="default"/>
      </w:rPr>
    </w:lvl>
    <w:lvl w:ilvl="6" w:tplc="56625018">
      <w:start w:val="1"/>
      <w:numFmt w:val="bullet"/>
      <w:lvlText w:val=""/>
      <w:lvlJc w:val="left"/>
      <w:pPr>
        <w:ind w:left="1988" w:firstLine="283"/>
      </w:pPr>
      <w:rPr>
        <w:rFonts w:ascii="Wingdings" w:hAnsi="Wingdings" w:hint="default"/>
      </w:rPr>
    </w:lvl>
    <w:lvl w:ilvl="7" w:tplc="3F6A2874">
      <w:start w:val="1"/>
      <w:numFmt w:val="bullet"/>
      <w:lvlText w:val=""/>
      <w:lvlJc w:val="left"/>
      <w:pPr>
        <w:ind w:left="2272" w:firstLine="283"/>
      </w:pPr>
      <w:rPr>
        <w:rFonts w:ascii="Symbol" w:hAnsi="Symbol" w:hint="default"/>
      </w:rPr>
    </w:lvl>
    <w:lvl w:ilvl="8" w:tplc="352EA30E">
      <w:start w:val="1"/>
      <w:numFmt w:val="bullet"/>
      <w:lvlText w:val=""/>
      <w:lvlJc w:val="left"/>
      <w:pPr>
        <w:ind w:left="2556" w:firstLine="283"/>
      </w:pPr>
      <w:rPr>
        <w:rFonts w:ascii="Symbol" w:hAnsi="Symbol" w:hint="default"/>
      </w:rPr>
    </w:lvl>
  </w:abstractNum>
  <w:abstractNum w:abstractNumId="21" w15:restartNumberingAfterBreak="0">
    <w:nsid w:val="7839021E"/>
    <w:multiLevelType w:val="multilevel"/>
    <w:tmpl w:val="FB92DA8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498762812">
    <w:abstractNumId w:val="11"/>
  </w:num>
  <w:num w:numId="2" w16cid:durableId="465902333">
    <w:abstractNumId w:val="19"/>
  </w:num>
  <w:num w:numId="3" w16cid:durableId="2134401359">
    <w:abstractNumId w:val="17"/>
  </w:num>
  <w:num w:numId="4" w16cid:durableId="1606844349">
    <w:abstractNumId w:val="21"/>
  </w:num>
  <w:num w:numId="5" w16cid:durableId="1537153390">
    <w:abstractNumId w:val="7"/>
  </w:num>
  <w:num w:numId="6" w16cid:durableId="1194267100">
    <w:abstractNumId w:val="4"/>
  </w:num>
  <w:num w:numId="7" w16cid:durableId="1711414904">
    <w:abstractNumId w:val="3"/>
  </w:num>
  <w:num w:numId="8" w16cid:durableId="195125432">
    <w:abstractNumId w:val="2"/>
  </w:num>
  <w:num w:numId="9" w16cid:durableId="1103185597">
    <w:abstractNumId w:val="20"/>
  </w:num>
  <w:num w:numId="10" w16cid:durableId="2097479798">
    <w:abstractNumId w:val="5"/>
  </w:num>
  <w:num w:numId="11" w16cid:durableId="1368532887">
    <w:abstractNumId w:val="8"/>
  </w:num>
  <w:num w:numId="12" w16cid:durableId="2714803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302000">
    <w:abstractNumId w:val="12"/>
  </w:num>
  <w:num w:numId="14" w16cid:durableId="681277065">
    <w:abstractNumId w:val="14"/>
  </w:num>
  <w:num w:numId="15" w16cid:durableId="747573920">
    <w:abstractNumId w:val="9"/>
  </w:num>
  <w:num w:numId="16" w16cid:durableId="783814577">
    <w:abstractNumId w:val="13"/>
  </w:num>
  <w:num w:numId="17" w16cid:durableId="1005521348">
    <w:abstractNumId w:val="0"/>
  </w:num>
  <w:num w:numId="18" w16cid:durableId="1619528983">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AB584C"/>
    <w:rsid w:val="000000A6"/>
    <w:rsid w:val="0000017F"/>
    <w:rsid w:val="00000279"/>
    <w:rsid w:val="000004BD"/>
    <w:rsid w:val="00000B7A"/>
    <w:rsid w:val="00000C89"/>
    <w:rsid w:val="00000DAC"/>
    <w:rsid w:val="00000FEB"/>
    <w:rsid w:val="000012BE"/>
    <w:rsid w:val="00001E86"/>
    <w:rsid w:val="00001F76"/>
    <w:rsid w:val="000024EB"/>
    <w:rsid w:val="0000279C"/>
    <w:rsid w:val="000028B4"/>
    <w:rsid w:val="00002DE1"/>
    <w:rsid w:val="00003960"/>
    <w:rsid w:val="00003DB4"/>
    <w:rsid w:val="00004237"/>
    <w:rsid w:val="0000456E"/>
    <w:rsid w:val="00004641"/>
    <w:rsid w:val="0000491E"/>
    <w:rsid w:val="00004CA4"/>
    <w:rsid w:val="0000514F"/>
    <w:rsid w:val="00005261"/>
    <w:rsid w:val="00005647"/>
    <w:rsid w:val="0000591C"/>
    <w:rsid w:val="00006000"/>
    <w:rsid w:val="00006428"/>
    <w:rsid w:val="00006769"/>
    <w:rsid w:val="000067D8"/>
    <w:rsid w:val="000068D4"/>
    <w:rsid w:val="00006A2C"/>
    <w:rsid w:val="00006F08"/>
    <w:rsid w:val="00007229"/>
    <w:rsid w:val="000079BC"/>
    <w:rsid w:val="00010A57"/>
    <w:rsid w:val="00010AAD"/>
    <w:rsid w:val="00010E3F"/>
    <w:rsid w:val="00010FAD"/>
    <w:rsid w:val="0001107C"/>
    <w:rsid w:val="000114BD"/>
    <w:rsid w:val="000118FD"/>
    <w:rsid w:val="00011F39"/>
    <w:rsid w:val="0001226A"/>
    <w:rsid w:val="0001236C"/>
    <w:rsid w:val="00012B94"/>
    <w:rsid w:val="00012E66"/>
    <w:rsid w:val="00012EC2"/>
    <w:rsid w:val="00013360"/>
    <w:rsid w:val="0001362A"/>
    <w:rsid w:val="0001389C"/>
    <w:rsid w:val="0001393A"/>
    <w:rsid w:val="00013BAE"/>
    <w:rsid w:val="00013DC6"/>
    <w:rsid w:val="0001466C"/>
    <w:rsid w:val="00014E15"/>
    <w:rsid w:val="00015BB6"/>
    <w:rsid w:val="0001638C"/>
    <w:rsid w:val="00016478"/>
    <w:rsid w:val="000171F8"/>
    <w:rsid w:val="000171FD"/>
    <w:rsid w:val="00017669"/>
    <w:rsid w:val="00017D91"/>
    <w:rsid w:val="00020DB2"/>
    <w:rsid w:val="0002161C"/>
    <w:rsid w:val="00021A33"/>
    <w:rsid w:val="00021CF5"/>
    <w:rsid w:val="0002261E"/>
    <w:rsid w:val="000227DA"/>
    <w:rsid w:val="00022F51"/>
    <w:rsid w:val="000230FD"/>
    <w:rsid w:val="0002325E"/>
    <w:rsid w:val="00023536"/>
    <w:rsid w:val="0002353F"/>
    <w:rsid w:val="000236AE"/>
    <w:rsid w:val="00023AFB"/>
    <w:rsid w:val="0002404B"/>
    <w:rsid w:val="00024572"/>
    <w:rsid w:val="00024574"/>
    <w:rsid w:val="00024896"/>
    <w:rsid w:val="00024990"/>
    <w:rsid w:val="00024D99"/>
    <w:rsid w:val="000251A3"/>
    <w:rsid w:val="00025217"/>
    <w:rsid w:val="0002541C"/>
    <w:rsid w:val="00025A62"/>
    <w:rsid w:val="00025ADB"/>
    <w:rsid w:val="00025B04"/>
    <w:rsid w:val="00025F6C"/>
    <w:rsid w:val="00026290"/>
    <w:rsid w:val="00026352"/>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1DE"/>
    <w:rsid w:val="000312CC"/>
    <w:rsid w:val="000312E9"/>
    <w:rsid w:val="0003176C"/>
    <w:rsid w:val="00031C5A"/>
    <w:rsid w:val="00031F2C"/>
    <w:rsid w:val="00032106"/>
    <w:rsid w:val="000323E0"/>
    <w:rsid w:val="000323EF"/>
    <w:rsid w:val="0003294B"/>
    <w:rsid w:val="000329D0"/>
    <w:rsid w:val="00032D71"/>
    <w:rsid w:val="00033137"/>
    <w:rsid w:val="00033178"/>
    <w:rsid w:val="00033331"/>
    <w:rsid w:val="00033A8A"/>
    <w:rsid w:val="0003451C"/>
    <w:rsid w:val="00034E46"/>
    <w:rsid w:val="00035139"/>
    <w:rsid w:val="00035163"/>
    <w:rsid w:val="000351EF"/>
    <w:rsid w:val="00035335"/>
    <w:rsid w:val="00035B4E"/>
    <w:rsid w:val="00035F72"/>
    <w:rsid w:val="000362D6"/>
    <w:rsid w:val="000363E3"/>
    <w:rsid w:val="00036908"/>
    <w:rsid w:val="00036A70"/>
    <w:rsid w:val="00036FBD"/>
    <w:rsid w:val="00037072"/>
    <w:rsid w:val="00037CE2"/>
    <w:rsid w:val="00037F49"/>
    <w:rsid w:val="00037F81"/>
    <w:rsid w:val="00040BDB"/>
    <w:rsid w:val="00040FE9"/>
    <w:rsid w:val="0004176C"/>
    <w:rsid w:val="00041797"/>
    <w:rsid w:val="00041903"/>
    <w:rsid w:val="00041940"/>
    <w:rsid w:val="00041C5B"/>
    <w:rsid w:val="00041D37"/>
    <w:rsid w:val="00041FBF"/>
    <w:rsid w:val="00042132"/>
    <w:rsid w:val="0004263E"/>
    <w:rsid w:val="000430CC"/>
    <w:rsid w:val="000430E6"/>
    <w:rsid w:val="0004339A"/>
    <w:rsid w:val="00043650"/>
    <w:rsid w:val="00043BC5"/>
    <w:rsid w:val="00043E65"/>
    <w:rsid w:val="00043F39"/>
    <w:rsid w:val="000441FC"/>
    <w:rsid w:val="00044882"/>
    <w:rsid w:val="00044BDC"/>
    <w:rsid w:val="00044EF5"/>
    <w:rsid w:val="000455E1"/>
    <w:rsid w:val="00045AA1"/>
    <w:rsid w:val="0004622F"/>
    <w:rsid w:val="00046864"/>
    <w:rsid w:val="00046EE3"/>
    <w:rsid w:val="000473A1"/>
    <w:rsid w:val="0004761D"/>
    <w:rsid w:val="00047C72"/>
    <w:rsid w:val="00047CE9"/>
    <w:rsid w:val="000501F1"/>
    <w:rsid w:val="00050257"/>
    <w:rsid w:val="00050487"/>
    <w:rsid w:val="000504A5"/>
    <w:rsid w:val="000506B0"/>
    <w:rsid w:val="000507C3"/>
    <w:rsid w:val="00051C1E"/>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230"/>
    <w:rsid w:val="00057EB2"/>
    <w:rsid w:val="0006013C"/>
    <w:rsid w:val="00060538"/>
    <w:rsid w:val="00060EE0"/>
    <w:rsid w:val="00060FD9"/>
    <w:rsid w:val="00061573"/>
    <w:rsid w:val="000617A5"/>
    <w:rsid w:val="000617D7"/>
    <w:rsid w:val="000620DA"/>
    <w:rsid w:val="000626EE"/>
    <w:rsid w:val="00062985"/>
    <w:rsid w:val="00063E71"/>
    <w:rsid w:val="000640A9"/>
    <w:rsid w:val="0006422E"/>
    <w:rsid w:val="00064489"/>
    <w:rsid w:val="00064922"/>
    <w:rsid w:val="00065584"/>
    <w:rsid w:val="000655FD"/>
    <w:rsid w:val="00065A52"/>
    <w:rsid w:val="000660C5"/>
    <w:rsid w:val="00066347"/>
    <w:rsid w:val="00066ABF"/>
    <w:rsid w:val="00066F02"/>
    <w:rsid w:val="00067098"/>
    <w:rsid w:val="000673FD"/>
    <w:rsid w:val="0006742D"/>
    <w:rsid w:val="00067464"/>
    <w:rsid w:val="000676F8"/>
    <w:rsid w:val="00067769"/>
    <w:rsid w:val="000704F3"/>
    <w:rsid w:val="0007076B"/>
    <w:rsid w:val="00070C97"/>
    <w:rsid w:val="0007112E"/>
    <w:rsid w:val="00071B67"/>
    <w:rsid w:val="00071CA4"/>
    <w:rsid w:val="00071DE2"/>
    <w:rsid w:val="00072074"/>
    <w:rsid w:val="00072288"/>
    <w:rsid w:val="00072669"/>
    <w:rsid w:val="00072733"/>
    <w:rsid w:val="00072783"/>
    <w:rsid w:val="00072E02"/>
    <w:rsid w:val="00073536"/>
    <w:rsid w:val="00073956"/>
    <w:rsid w:val="00073963"/>
    <w:rsid w:val="000739CC"/>
    <w:rsid w:val="00073A9B"/>
    <w:rsid w:val="00073BBA"/>
    <w:rsid w:val="00073F07"/>
    <w:rsid w:val="00073F9C"/>
    <w:rsid w:val="000742AF"/>
    <w:rsid w:val="00074406"/>
    <w:rsid w:val="00074430"/>
    <w:rsid w:val="00074A1F"/>
    <w:rsid w:val="00074C2B"/>
    <w:rsid w:val="000752FC"/>
    <w:rsid w:val="000758E3"/>
    <w:rsid w:val="00075C4C"/>
    <w:rsid w:val="00076B41"/>
    <w:rsid w:val="0008006E"/>
    <w:rsid w:val="000801B1"/>
    <w:rsid w:val="000801C6"/>
    <w:rsid w:val="000802A9"/>
    <w:rsid w:val="0008061A"/>
    <w:rsid w:val="0008129B"/>
    <w:rsid w:val="000816AD"/>
    <w:rsid w:val="0008221A"/>
    <w:rsid w:val="00082224"/>
    <w:rsid w:val="0008252E"/>
    <w:rsid w:val="00082889"/>
    <w:rsid w:val="00082914"/>
    <w:rsid w:val="0008309F"/>
    <w:rsid w:val="000830DB"/>
    <w:rsid w:val="000838A2"/>
    <w:rsid w:val="00083917"/>
    <w:rsid w:val="00083CD6"/>
    <w:rsid w:val="00084187"/>
    <w:rsid w:val="00084C82"/>
    <w:rsid w:val="00084CB1"/>
    <w:rsid w:val="00085165"/>
    <w:rsid w:val="000855B9"/>
    <w:rsid w:val="00085689"/>
    <w:rsid w:val="0008568F"/>
    <w:rsid w:val="000858F0"/>
    <w:rsid w:val="0008745F"/>
    <w:rsid w:val="000876C1"/>
    <w:rsid w:val="0009015B"/>
    <w:rsid w:val="000908D6"/>
    <w:rsid w:val="0009125C"/>
    <w:rsid w:val="000913AD"/>
    <w:rsid w:val="00091F49"/>
    <w:rsid w:val="0009214D"/>
    <w:rsid w:val="00092AA3"/>
    <w:rsid w:val="00093051"/>
    <w:rsid w:val="000935F8"/>
    <w:rsid w:val="000938C5"/>
    <w:rsid w:val="00093F02"/>
    <w:rsid w:val="000948CF"/>
    <w:rsid w:val="00094A84"/>
    <w:rsid w:val="00094F27"/>
    <w:rsid w:val="0009521E"/>
    <w:rsid w:val="00095624"/>
    <w:rsid w:val="00095E8A"/>
    <w:rsid w:val="00096627"/>
    <w:rsid w:val="00096B2D"/>
    <w:rsid w:val="00096B35"/>
    <w:rsid w:val="00096B62"/>
    <w:rsid w:val="00097170"/>
    <w:rsid w:val="00097538"/>
    <w:rsid w:val="00097763"/>
    <w:rsid w:val="000979B3"/>
    <w:rsid w:val="00097BCF"/>
    <w:rsid w:val="00097C16"/>
    <w:rsid w:val="00097C1B"/>
    <w:rsid w:val="000A0179"/>
    <w:rsid w:val="000A04B4"/>
    <w:rsid w:val="000A055B"/>
    <w:rsid w:val="000A059B"/>
    <w:rsid w:val="000A05D6"/>
    <w:rsid w:val="000A09AD"/>
    <w:rsid w:val="000A0D74"/>
    <w:rsid w:val="000A1512"/>
    <w:rsid w:val="000A15E4"/>
    <w:rsid w:val="000A16B0"/>
    <w:rsid w:val="000A1C4C"/>
    <w:rsid w:val="000A2315"/>
    <w:rsid w:val="000A28BD"/>
    <w:rsid w:val="000A2A90"/>
    <w:rsid w:val="000A2C62"/>
    <w:rsid w:val="000A2E96"/>
    <w:rsid w:val="000A2EAE"/>
    <w:rsid w:val="000A30F9"/>
    <w:rsid w:val="000A351F"/>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0C14"/>
    <w:rsid w:val="000B11F1"/>
    <w:rsid w:val="000B15CE"/>
    <w:rsid w:val="000B167B"/>
    <w:rsid w:val="000B1773"/>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4E00"/>
    <w:rsid w:val="000B5144"/>
    <w:rsid w:val="000B5240"/>
    <w:rsid w:val="000B5258"/>
    <w:rsid w:val="000B547C"/>
    <w:rsid w:val="000B5504"/>
    <w:rsid w:val="000B561E"/>
    <w:rsid w:val="000B5EA3"/>
    <w:rsid w:val="000B669C"/>
    <w:rsid w:val="000B6BF6"/>
    <w:rsid w:val="000B6D4C"/>
    <w:rsid w:val="000B7CAB"/>
    <w:rsid w:val="000B7CC2"/>
    <w:rsid w:val="000C005D"/>
    <w:rsid w:val="000C015B"/>
    <w:rsid w:val="000C0411"/>
    <w:rsid w:val="000C046B"/>
    <w:rsid w:val="000C0A3E"/>
    <w:rsid w:val="000C148A"/>
    <w:rsid w:val="000C17D3"/>
    <w:rsid w:val="000C27FF"/>
    <w:rsid w:val="000C2888"/>
    <w:rsid w:val="000C28A2"/>
    <w:rsid w:val="000C29C4"/>
    <w:rsid w:val="000C2CCC"/>
    <w:rsid w:val="000C2CD8"/>
    <w:rsid w:val="000C33B5"/>
    <w:rsid w:val="000C33EB"/>
    <w:rsid w:val="000C3B79"/>
    <w:rsid w:val="000C3C38"/>
    <w:rsid w:val="000C41E0"/>
    <w:rsid w:val="000C41F9"/>
    <w:rsid w:val="000C4231"/>
    <w:rsid w:val="000C436A"/>
    <w:rsid w:val="000C4E6D"/>
    <w:rsid w:val="000C547D"/>
    <w:rsid w:val="000C55BE"/>
    <w:rsid w:val="000C57F2"/>
    <w:rsid w:val="000C59E2"/>
    <w:rsid w:val="000C6231"/>
    <w:rsid w:val="000C6987"/>
    <w:rsid w:val="000C6B7E"/>
    <w:rsid w:val="000C707C"/>
    <w:rsid w:val="000C7611"/>
    <w:rsid w:val="000D050A"/>
    <w:rsid w:val="000D0526"/>
    <w:rsid w:val="000D06EA"/>
    <w:rsid w:val="000D0CA4"/>
    <w:rsid w:val="000D1A7B"/>
    <w:rsid w:val="000D1E7B"/>
    <w:rsid w:val="000D2259"/>
    <w:rsid w:val="000D2526"/>
    <w:rsid w:val="000D2813"/>
    <w:rsid w:val="000D3282"/>
    <w:rsid w:val="000D3AE8"/>
    <w:rsid w:val="000D3B59"/>
    <w:rsid w:val="000D3D33"/>
    <w:rsid w:val="000D3E39"/>
    <w:rsid w:val="000D3F7B"/>
    <w:rsid w:val="000D42D6"/>
    <w:rsid w:val="000D464F"/>
    <w:rsid w:val="000D47D7"/>
    <w:rsid w:val="000D4EC1"/>
    <w:rsid w:val="000D5ED3"/>
    <w:rsid w:val="000D6DC7"/>
    <w:rsid w:val="000D703A"/>
    <w:rsid w:val="000D7202"/>
    <w:rsid w:val="000D7482"/>
    <w:rsid w:val="000D76D9"/>
    <w:rsid w:val="000D7891"/>
    <w:rsid w:val="000D78C4"/>
    <w:rsid w:val="000D79E1"/>
    <w:rsid w:val="000D7E1F"/>
    <w:rsid w:val="000E01C1"/>
    <w:rsid w:val="000E01D0"/>
    <w:rsid w:val="000E1779"/>
    <w:rsid w:val="000E1BEC"/>
    <w:rsid w:val="000E1F1D"/>
    <w:rsid w:val="000E21E5"/>
    <w:rsid w:val="000E2207"/>
    <w:rsid w:val="000E24E1"/>
    <w:rsid w:val="000E2520"/>
    <w:rsid w:val="000E25A9"/>
    <w:rsid w:val="000E27B6"/>
    <w:rsid w:val="000E2820"/>
    <w:rsid w:val="000E2CE7"/>
    <w:rsid w:val="000E33C8"/>
    <w:rsid w:val="000E35C7"/>
    <w:rsid w:val="000E3AF5"/>
    <w:rsid w:val="000E3B96"/>
    <w:rsid w:val="000E4B54"/>
    <w:rsid w:val="000E53BD"/>
    <w:rsid w:val="000E55A2"/>
    <w:rsid w:val="000E5F4E"/>
    <w:rsid w:val="000E6684"/>
    <w:rsid w:val="000E6777"/>
    <w:rsid w:val="000E6D51"/>
    <w:rsid w:val="000E6D57"/>
    <w:rsid w:val="000E7410"/>
    <w:rsid w:val="000E7433"/>
    <w:rsid w:val="000E760F"/>
    <w:rsid w:val="000E7687"/>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4A1"/>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E53"/>
    <w:rsid w:val="000F7F8C"/>
    <w:rsid w:val="001000DA"/>
    <w:rsid w:val="00100611"/>
    <w:rsid w:val="001006AD"/>
    <w:rsid w:val="0010072A"/>
    <w:rsid w:val="001009C3"/>
    <w:rsid w:val="00100B5E"/>
    <w:rsid w:val="00101435"/>
    <w:rsid w:val="00101451"/>
    <w:rsid w:val="00101EE5"/>
    <w:rsid w:val="0010269D"/>
    <w:rsid w:val="0010306F"/>
    <w:rsid w:val="001031FC"/>
    <w:rsid w:val="00103824"/>
    <w:rsid w:val="0010384A"/>
    <w:rsid w:val="00103D73"/>
    <w:rsid w:val="00103F0F"/>
    <w:rsid w:val="00104371"/>
    <w:rsid w:val="00104F66"/>
    <w:rsid w:val="001054A3"/>
    <w:rsid w:val="0010559C"/>
    <w:rsid w:val="00105C32"/>
    <w:rsid w:val="0010606F"/>
    <w:rsid w:val="0010632A"/>
    <w:rsid w:val="0010632E"/>
    <w:rsid w:val="001065E8"/>
    <w:rsid w:val="001068AB"/>
    <w:rsid w:val="00106A7E"/>
    <w:rsid w:val="00106A81"/>
    <w:rsid w:val="00106B89"/>
    <w:rsid w:val="00106CA2"/>
    <w:rsid w:val="00107FEF"/>
    <w:rsid w:val="001108B2"/>
    <w:rsid w:val="00110A24"/>
    <w:rsid w:val="00110A62"/>
    <w:rsid w:val="00110B1B"/>
    <w:rsid w:val="00110B5D"/>
    <w:rsid w:val="00110FB7"/>
    <w:rsid w:val="0011105B"/>
    <w:rsid w:val="0011111B"/>
    <w:rsid w:val="00111483"/>
    <w:rsid w:val="00111886"/>
    <w:rsid w:val="00111CE1"/>
    <w:rsid w:val="0011267E"/>
    <w:rsid w:val="0011271A"/>
    <w:rsid w:val="00112E38"/>
    <w:rsid w:val="001131AA"/>
    <w:rsid w:val="001137CE"/>
    <w:rsid w:val="00113877"/>
    <w:rsid w:val="00113C4C"/>
    <w:rsid w:val="00113CDC"/>
    <w:rsid w:val="00113DD9"/>
    <w:rsid w:val="0011467A"/>
    <w:rsid w:val="00114751"/>
    <w:rsid w:val="0011484F"/>
    <w:rsid w:val="001148DA"/>
    <w:rsid w:val="00114ACF"/>
    <w:rsid w:val="00114F21"/>
    <w:rsid w:val="00114F4E"/>
    <w:rsid w:val="00115310"/>
    <w:rsid w:val="00115AAE"/>
    <w:rsid w:val="00115E3D"/>
    <w:rsid w:val="001163A9"/>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336"/>
    <w:rsid w:val="001217C3"/>
    <w:rsid w:val="001219CD"/>
    <w:rsid w:val="00121E66"/>
    <w:rsid w:val="00122355"/>
    <w:rsid w:val="00122358"/>
    <w:rsid w:val="001224AA"/>
    <w:rsid w:val="001226AD"/>
    <w:rsid w:val="00122A3C"/>
    <w:rsid w:val="00122AE8"/>
    <w:rsid w:val="00122C72"/>
    <w:rsid w:val="001230A5"/>
    <w:rsid w:val="001234F1"/>
    <w:rsid w:val="00123733"/>
    <w:rsid w:val="0012383E"/>
    <w:rsid w:val="00123ACC"/>
    <w:rsid w:val="00123D7E"/>
    <w:rsid w:val="00123FDE"/>
    <w:rsid w:val="00124482"/>
    <w:rsid w:val="00124611"/>
    <w:rsid w:val="00124797"/>
    <w:rsid w:val="00124C3D"/>
    <w:rsid w:val="00124D82"/>
    <w:rsid w:val="00124E8F"/>
    <w:rsid w:val="001250AF"/>
    <w:rsid w:val="001253D5"/>
    <w:rsid w:val="00125582"/>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0D07"/>
    <w:rsid w:val="00131311"/>
    <w:rsid w:val="001314EF"/>
    <w:rsid w:val="001315CE"/>
    <w:rsid w:val="00131F05"/>
    <w:rsid w:val="0013248A"/>
    <w:rsid w:val="001325D7"/>
    <w:rsid w:val="00132744"/>
    <w:rsid w:val="00132777"/>
    <w:rsid w:val="0013298B"/>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11D"/>
    <w:rsid w:val="001374EB"/>
    <w:rsid w:val="0013757A"/>
    <w:rsid w:val="001376E5"/>
    <w:rsid w:val="00137829"/>
    <w:rsid w:val="0013799D"/>
    <w:rsid w:val="0014019B"/>
    <w:rsid w:val="00140262"/>
    <w:rsid w:val="001408BD"/>
    <w:rsid w:val="001409C8"/>
    <w:rsid w:val="00140AD5"/>
    <w:rsid w:val="00140AE9"/>
    <w:rsid w:val="00140B0D"/>
    <w:rsid w:val="001418BB"/>
    <w:rsid w:val="00141F9F"/>
    <w:rsid w:val="00142145"/>
    <w:rsid w:val="001422E5"/>
    <w:rsid w:val="001426A9"/>
    <w:rsid w:val="00142AFE"/>
    <w:rsid w:val="00142C15"/>
    <w:rsid w:val="00142C6C"/>
    <w:rsid w:val="00142DFF"/>
    <w:rsid w:val="00142E13"/>
    <w:rsid w:val="00142EF1"/>
    <w:rsid w:val="0014351C"/>
    <w:rsid w:val="0014395E"/>
    <w:rsid w:val="001439C8"/>
    <w:rsid w:val="00143B42"/>
    <w:rsid w:val="00143CD8"/>
    <w:rsid w:val="00143F6F"/>
    <w:rsid w:val="00144226"/>
    <w:rsid w:val="001443D1"/>
    <w:rsid w:val="00144714"/>
    <w:rsid w:val="00144766"/>
    <w:rsid w:val="001447E1"/>
    <w:rsid w:val="00144883"/>
    <w:rsid w:val="0014513C"/>
    <w:rsid w:val="00145711"/>
    <w:rsid w:val="0014576E"/>
    <w:rsid w:val="001457F6"/>
    <w:rsid w:val="001459D7"/>
    <w:rsid w:val="00145BB5"/>
    <w:rsid w:val="00145C5B"/>
    <w:rsid w:val="0014633B"/>
    <w:rsid w:val="001465EC"/>
    <w:rsid w:val="00146CDE"/>
    <w:rsid w:val="0014701F"/>
    <w:rsid w:val="001470F1"/>
    <w:rsid w:val="001474AE"/>
    <w:rsid w:val="001474D5"/>
    <w:rsid w:val="00147B75"/>
    <w:rsid w:val="00147B9C"/>
    <w:rsid w:val="00147EC2"/>
    <w:rsid w:val="00150172"/>
    <w:rsid w:val="001501A0"/>
    <w:rsid w:val="00150A25"/>
    <w:rsid w:val="00150BC2"/>
    <w:rsid w:val="00151C40"/>
    <w:rsid w:val="00151CD2"/>
    <w:rsid w:val="00151DB1"/>
    <w:rsid w:val="001522A3"/>
    <w:rsid w:val="00152CBF"/>
    <w:rsid w:val="00152DA7"/>
    <w:rsid w:val="00152EC9"/>
    <w:rsid w:val="00152F06"/>
    <w:rsid w:val="00153334"/>
    <w:rsid w:val="0015375B"/>
    <w:rsid w:val="0015388E"/>
    <w:rsid w:val="00153D4A"/>
    <w:rsid w:val="00153DED"/>
    <w:rsid w:val="00153FD1"/>
    <w:rsid w:val="00153FDB"/>
    <w:rsid w:val="001541A8"/>
    <w:rsid w:val="001544A7"/>
    <w:rsid w:val="00154503"/>
    <w:rsid w:val="0015452B"/>
    <w:rsid w:val="0015484B"/>
    <w:rsid w:val="00154C0E"/>
    <w:rsid w:val="00154F44"/>
    <w:rsid w:val="00154FAA"/>
    <w:rsid w:val="00155B6F"/>
    <w:rsid w:val="001562D9"/>
    <w:rsid w:val="0015661D"/>
    <w:rsid w:val="0015662C"/>
    <w:rsid w:val="0015671B"/>
    <w:rsid w:val="001568CE"/>
    <w:rsid w:val="00156F4A"/>
    <w:rsid w:val="00157D3E"/>
    <w:rsid w:val="00157E61"/>
    <w:rsid w:val="00157E78"/>
    <w:rsid w:val="001601C2"/>
    <w:rsid w:val="00160BD9"/>
    <w:rsid w:val="00160ED7"/>
    <w:rsid w:val="001619E0"/>
    <w:rsid w:val="00161A53"/>
    <w:rsid w:val="00161E60"/>
    <w:rsid w:val="001620F8"/>
    <w:rsid w:val="00162AE5"/>
    <w:rsid w:val="00162B86"/>
    <w:rsid w:val="00162D87"/>
    <w:rsid w:val="00162DB0"/>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7EC"/>
    <w:rsid w:val="00166803"/>
    <w:rsid w:val="00166B17"/>
    <w:rsid w:val="00166F81"/>
    <w:rsid w:val="00166FEF"/>
    <w:rsid w:val="00167413"/>
    <w:rsid w:val="001676F4"/>
    <w:rsid w:val="00167865"/>
    <w:rsid w:val="001704A5"/>
    <w:rsid w:val="00170713"/>
    <w:rsid w:val="00170F85"/>
    <w:rsid w:val="00170FF4"/>
    <w:rsid w:val="001715D8"/>
    <w:rsid w:val="00171667"/>
    <w:rsid w:val="00171FD1"/>
    <w:rsid w:val="00172031"/>
    <w:rsid w:val="00172DA4"/>
    <w:rsid w:val="00173215"/>
    <w:rsid w:val="00173F6E"/>
    <w:rsid w:val="001748A0"/>
    <w:rsid w:val="00174B1D"/>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9CD"/>
    <w:rsid w:val="00177AC3"/>
    <w:rsid w:val="00177B82"/>
    <w:rsid w:val="00177CB6"/>
    <w:rsid w:val="00180234"/>
    <w:rsid w:val="001811ED"/>
    <w:rsid w:val="0018138B"/>
    <w:rsid w:val="0018150A"/>
    <w:rsid w:val="0018157F"/>
    <w:rsid w:val="001815D5"/>
    <w:rsid w:val="0018220D"/>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87D4B"/>
    <w:rsid w:val="00190073"/>
    <w:rsid w:val="00190242"/>
    <w:rsid w:val="0019095F"/>
    <w:rsid w:val="00190BA1"/>
    <w:rsid w:val="00190FF9"/>
    <w:rsid w:val="001911C7"/>
    <w:rsid w:val="001911F6"/>
    <w:rsid w:val="0019138F"/>
    <w:rsid w:val="00191658"/>
    <w:rsid w:val="00191688"/>
    <w:rsid w:val="00191889"/>
    <w:rsid w:val="0019194F"/>
    <w:rsid w:val="001919F9"/>
    <w:rsid w:val="00191D9C"/>
    <w:rsid w:val="00192396"/>
    <w:rsid w:val="001924D8"/>
    <w:rsid w:val="00192793"/>
    <w:rsid w:val="001929A8"/>
    <w:rsid w:val="001932CF"/>
    <w:rsid w:val="001935EC"/>
    <w:rsid w:val="00193BEE"/>
    <w:rsid w:val="001942B8"/>
    <w:rsid w:val="00194471"/>
    <w:rsid w:val="00194C55"/>
    <w:rsid w:val="00194CF5"/>
    <w:rsid w:val="0019502C"/>
    <w:rsid w:val="0019520E"/>
    <w:rsid w:val="001952E8"/>
    <w:rsid w:val="00195EAE"/>
    <w:rsid w:val="00196016"/>
    <w:rsid w:val="00196165"/>
    <w:rsid w:val="00196393"/>
    <w:rsid w:val="00196667"/>
    <w:rsid w:val="001966C9"/>
    <w:rsid w:val="00197033"/>
    <w:rsid w:val="0019725F"/>
    <w:rsid w:val="00197717"/>
    <w:rsid w:val="001977C0"/>
    <w:rsid w:val="00197B5E"/>
    <w:rsid w:val="00197F7F"/>
    <w:rsid w:val="001A0827"/>
    <w:rsid w:val="001A0BA0"/>
    <w:rsid w:val="001A0EF8"/>
    <w:rsid w:val="001A13E9"/>
    <w:rsid w:val="001A150E"/>
    <w:rsid w:val="001A15CE"/>
    <w:rsid w:val="001A18D2"/>
    <w:rsid w:val="001A245B"/>
    <w:rsid w:val="001A25AC"/>
    <w:rsid w:val="001A2DA9"/>
    <w:rsid w:val="001A36FA"/>
    <w:rsid w:val="001A37A6"/>
    <w:rsid w:val="001A4197"/>
    <w:rsid w:val="001A45A0"/>
    <w:rsid w:val="001A4BB8"/>
    <w:rsid w:val="001A50A5"/>
    <w:rsid w:val="001A548E"/>
    <w:rsid w:val="001A5625"/>
    <w:rsid w:val="001A6061"/>
    <w:rsid w:val="001A677B"/>
    <w:rsid w:val="001A69AC"/>
    <w:rsid w:val="001A7616"/>
    <w:rsid w:val="001A788D"/>
    <w:rsid w:val="001A7B61"/>
    <w:rsid w:val="001A7F0C"/>
    <w:rsid w:val="001B025E"/>
    <w:rsid w:val="001B0693"/>
    <w:rsid w:val="001B0706"/>
    <w:rsid w:val="001B0807"/>
    <w:rsid w:val="001B0F9E"/>
    <w:rsid w:val="001B101F"/>
    <w:rsid w:val="001B136D"/>
    <w:rsid w:val="001B1442"/>
    <w:rsid w:val="001B1470"/>
    <w:rsid w:val="001B15D4"/>
    <w:rsid w:val="001B1C97"/>
    <w:rsid w:val="001B1F30"/>
    <w:rsid w:val="001B2BCC"/>
    <w:rsid w:val="001B36B4"/>
    <w:rsid w:val="001B38B7"/>
    <w:rsid w:val="001B39AE"/>
    <w:rsid w:val="001B3F7F"/>
    <w:rsid w:val="001B411F"/>
    <w:rsid w:val="001B4653"/>
    <w:rsid w:val="001B4A22"/>
    <w:rsid w:val="001B4A40"/>
    <w:rsid w:val="001B528E"/>
    <w:rsid w:val="001B58BC"/>
    <w:rsid w:val="001B5E7A"/>
    <w:rsid w:val="001B6497"/>
    <w:rsid w:val="001B6912"/>
    <w:rsid w:val="001B7723"/>
    <w:rsid w:val="001B77F1"/>
    <w:rsid w:val="001B7979"/>
    <w:rsid w:val="001B7FBD"/>
    <w:rsid w:val="001C03D1"/>
    <w:rsid w:val="001C097E"/>
    <w:rsid w:val="001C0AC9"/>
    <w:rsid w:val="001C0ECA"/>
    <w:rsid w:val="001C123F"/>
    <w:rsid w:val="001C1735"/>
    <w:rsid w:val="001C1769"/>
    <w:rsid w:val="001C1C28"/>
    <w:rsid w:val="001C2125"/>
    <w:rsid w:val="001C21A0"/>
    <w:rsid w:val="001C2301"/>
    <w:rsid w:val="001C24BB"/>
    <w:rsid w:val="001C2A75"/>
    <w:rsid w:val="001C3683"/>
    <w:rsid w:val="001C37E7"/>
    <w:rsid w:val="001C3D04"/>
    <w:rsid w:val="001C3DCC"/>
    <w:rsid w:val="001C40BE"/>
    <w:rsid w:val="001C4284"/>
    <w:rsid w:val="001C4299"/>
    <w:rsid w:val="001C43F5"/>
    <w:rsid w:val="001C44D3"/>
    <w:rsid w:val="001C5239"/>
    <w:rsid w:val="001C5501"/>
    <w:rsid w:val="001C58FF"/>
    <w:rsid w:val="001C591F"/>
    <w:rsid w:val="001C597E"/>
    <w:rsid w:val="001C63D2"/>
    <w:rsid w:val="001C6526"/>
    <w:rsid w:val="001C6A87"/>
    <w:rsid w:val="001C6E3A"/>
    <w:rsid w:val="001C7078"/>
    <w:rsid w:val="001C709B"/>
    <w:rsid w:val="001C7813"/>
    <w:rsid w:val="001D1792"/>
    <w:rsid w:val="001D19EE"/>
    <w:rsid w:val="001D2509"/>
    <w:rsid w:val="001D28DC"/>
    <w:rsid w:val="001D2DA8"/>
    <w:rsid w:val="001D3116"/>
    <w:rsid w:val="001D347F"/>
    <w:rsid w:val="001D353B"/>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6A07"/>
    <w:rsid w:val="001D6BAD"/>
    <w:rsid w:val="001D70F5"/>
    <w:rsid w:val="001D729D"/>
    <w:rsid w:val="001D74DB"/>
    <w:rsid w:val="001D78FD"/>
    <w:rsid w:val="001D7920"/>
    <w:rsid w:val="001E0190"/>
    <w:rsid w:val="001E0433"/>
    <w:rsid w:val="001E0734"/>
    <w:rsid w:val="001E0ACF"/>
    <w:rsid w:val="001E0ADE"/>
    <w:rsid w:val="001E1098"/>
    <w:rsid w:val="001E1E96"/>
    <w:rsid w:val="001E24D4"/>
    <w:rsid w:val="001E25C4"/>
    <w:rsid w:val="001E2AAB"/>
    <w:rsid w:val="001E2E6F"/>
    <w:rsid w:val="001E344D"/>
    <w:rsid w:val="001E3511"/>
    <w:rsid w:val="001E3617"/>
    <w:rsid w:val="001E3642"/>
    <w:rsid w:val="001E3DBD"/>
    <w:rsid w:val="001E4751"/>
    <w:rsid w:val="001E4938"/>
    <w:rsid w:val="001E4A1D"/>
    <w:rsid w:val="001E4CD8"/>
    <w:rsid w:val="001E4FB6"/>
    <w:rsid w:val="001E5090"/>
    <w:rsid w:val="001E53A9"/>
    <w:rsid w:val="001E54B2"/>
    <w:rsid w:val="001E5542"/>
    <w:rsid w:val="001E55D5"/>
    <w:rsid w:val="001E589C"/>
    <w:rsid w:val="001E65CE"/>
    <w:rsid w:val="001E6920"/>
    <w:rsid w:val="001E693A"/>
    <w:rsid w:val="001E6E74"/>
    <w:rsid w:val="001E6EC8"/>
    <w:rsid w:val="001E70D1"/>
    <w:rsid w:val="001E7905"/>
    <w:rsid w:val="001F0190"/>
    <w:rsid w:val="001F0858"/>
    <w:rsid w:val="001F0883"/>
    <w:rsid w:val="001F08A4"/>
    <w:rsid w:val="001F0A0A"/>
    <w:rsid w:val="001F0B61"/>
    <w:rsid w:val="001F0D13"/>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29"/>
    <w:rsid w:val="001F4435"/>
    <w:rsid w:val="001F4FA9"/>
    <w:rsid w:val="001F548A"/>
    <w:rsid w:val="001F579C"/>
    <w:rsid w:val="001F58E7"/>
    <w:rsid w:val="001F5BB4"/>
    <w:rsid w:val="001F5C40"/>
    <w:rsid w:val="001F5D92"/>
    <w:rsid w:val="001F5F13"/>
    <w:rsid w:val="001F62E4"/>
    <w:rsid w:val="001F6582"/>
    <w:rsid w:val="001F668A"/>
    <w:rsid w:val="001F6AB6"/>
    <w:rsid w:val="001F6D64"/>
    <w:rsid w:val="001F72A7"/>
    <w:rsid w:val="001F765B"/>
    <w:rsid w:val="001F770A"/>
    <w:rsid w:val="00200A9D"/>
    <w:rsid w:val="00200B2E"/>
    <w:rsid w:val="00201324"/>
    <w:rsid w:val="00201841"/>
    <w:rsid w:val="0020194C"/>
    <w:rsid w:val="0020205B"/>
    <w:rsid w:val="0020299F"/>
    <w:rsid w:val="00202C45"/>
    <w:rsid w:val="00202E4A"/>
    <w:rsid w:val="00203011"/>
    <w:rsid w:val="002031A5"/>
    <w:rsid w:val="002031FC"/>
    <w:rsid w:val="0020332E"/>
    <w:rsid w:val="00203733"/>
    <w:rsid w:val="0020390A"/>
    <w:rsid w:val="002041DB"/>
    <w:rsid w:val="0020460C"/>
    <w:rsid w:val="00205553"/>
    <w:rsid w:val="0020587F"/>
    <w:rsid w:val="002059C8"/>
    <w:rsid w:val="00206005"/>
    <w:rsid w:val="00206056"/>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B94"/>
    <w:rsid w:val="00211FE8"/>
    <w:rsid w:val="00212DA6"/>
    <w:rsid w:val="00213289"/>
    <w:rsid w:val="002139D9"/>
    <w:rsid w:val="00213B45"/>
    <w:rsid w:val="00213C82"/>
    <w:rsid w:val="00214178"/>
    <w:rsid w:val="002146B3"/>
    <w:rsid w:val="002147CA"/>
    <w:rsid w:val="0021536B"/>
    <w:rsid w:val="002154DF"/>
    <w:rsid w:val="002158A2"/>
    <w:rsid w:val="00215AEB"/>
    <w:rsid w:val="00215CE4"/>
    <w:rsid w:val="00215E20"/>
    <w:rsid w:val="0021610D"/>
    <w:rsid w:val="002162BB"/>
    <w:rsid w:val="002165C1"/>
    <w:rsid w:val="00216A8E"/>
    <w:rsid w:val="002172E8"/>
    <w:rsid w:val="00217538"/>
    <w:rsid w:val="00217563"/>
    <w:rsid w:val="00217998"/>
    <w:rsid w:val="00217DA5"/>
    <w:rsid w:val="00217EC2"/>
    <w:rsid w:val="00220268"/>
    <w:rsid w:val="00220A8C"/>
    <w:rsid w:val="00220B8F"/>
    <w:rsid w:val="00220ED6"/>
    <w:rsid w:val="00221747"/>
    <w:rsid w:val="00221B4C"/>
    <w:rsid w:val="00221E22"/>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852"/>
    <w:rsid w:val="00225CB2"/>
    <w:rsid w:val="002262A7"/>
    <w:rsid w:val="00227B32"/>
    <w:rsid w:val="0023007D"/>
    <w:rsid w:val="002302F5"/>
    <w:rsid w:val="00230478"/>
    <w:rsid w:val="0023084B"/>
    <w:rsid w:val="00231311"/>
    <w:rsid w:val="00231486"/>
    <w:rsid w:val="0023151E"/>
    <w:rsid w:val="00231AC5"/>
    <w:rsid w:val="0023219B"/>
    <w:rsid w:val="00232311"/>
    <w:rsid w:val="0023282F"/>
    <w:rsid w:val="00232DD5"/>
    <w:rsid w:val="00232E2E"/>
    <w:rsid w:val="00232E42"/>
    <w:rsid w:val="00233827"/>
    <w:rsid w:val="00233EB7"/>
    <w:rsid w:val="00233F42"/>
    <w:rsid w:val="00234272"/>
    <w:rsid w:val="002345A6"/>
    <w:rsid w:val="002347C3"/>
    <w:rsid w:val="00234809"/>
    <w:rsid w:val="00234856"/>
    <w:rsid w:val="00235450"/>
    <w:rsid w:val="002359C3"/>
    <w:rsid w:val="00235ABC"/>
    <w:rsid w:val="00235C2D"/>
    <w:rsid w:val="00235CBD"/>
    <w:rsid w:val="002364E1"/>
    <w:rsid w:val="00236737"/>
    <w:rsid w:val="0023676F"/>
    <w:rsid w:val="00236778"/>
    <w:rsid w:val="00236AF5"/>
    <w:rsid w:val="00236E1C"/>
    <w:rsid w:val="00236F25"/>
    <w:rsid w:val="00237306"/>
    <w:rsid w:val="0023749F"/>
    <w:rsid w:val="002374F6"/>
    <w:rsid w:val="002375F5"/>
    <w:rsid w:val="0023766E"/>
    <w:rsid w:val="00237BD5"/>
    <w:rsid w:val="00237C43"/>
    <w:rsid w:val="00237CD9"/>
    <w:rsid w:val="00237D72"/>
    <w:rsid w:val="00237EDD"/>
    <w:rsid w:val="00237F69"/>
    <w:rsid w:val="00240237"/>
    <w:rsid w:val="002408BA"/>
    <w:rsid w:val="00240AE1"/>
    <w:rsid w:val="00240ED3"/>
    <w:rsid w:val="002412A2"/>
    <w:rsid w:val="00241436"/>
    <w:rsid w:val="00241740"/>
    <w:rsid w:val="00241810"/>
    <w:rsid w:val="002422CE"/>
    <w:rsid w:val="00242AB5"/>
    <w:rsid w:val="00242CFC"/>
    <w:rsid w:val="00242E04"/>
    <w:rsid w:val="002430F9"/>
    <w:rsid w:val="002432E0"/>
    <w:rsid w:val="00243622"/>
    <w:rsid w:val="002436B2"/>
    <w:rsid w:val="00243D2B"/>
    <w:rsid w:val="00243E8D"/>
    <w:rsid w:val="00243E97"/>
    <w:rsid w:val="00244224"/>
    <w:rsid w:val="00244B6B"/>
    <w:rsid w:val="0024528D"/>
    <w:rsid w:val="002454C8"/>
    <w:rsid w:val="00245790"/>
    <w:rsid w:val="00245971"/>
    <w:rsid w:val="00245C09"/>
    <w:rsid w:val="00245CE9"/>
    <w:rsid w:val="00245E00"/>
    <w:rsid w:val="00246012"/>
    <w:rsid w:val="00246EF6"/>
    <w:rsid w:val="00247B52"/>
    <w:rsid w:val="00247E49"/>
    <w:rsid w:val="00247EB2"/>
    <w:rsid w:val="00247FED"/>
    <w:rsid w:val="00250568"/>
    <w:rsid w:val="002507C7"/>
    <w:rsid w:val="002511AF"/>
    <w:rsid w:val="00251AF9"/>
    <w:rsid w:val="00251BF4"/>
    <w:rsid w:val="0025203F"/>
    <w:rsid w:val="00252146"/>
    <w:rsid w:val="002525B9"/>
    <w:rsid w:val="00252B3D"/>
    <w:rsid w:val="00252BA5"/>
    <w:rsid w:val="00253077"/>
    <w:rsid w:val="00253368"/>
    <w:rsid w:val="00253752"/>
    <w:rsid w:val="00253C33"/>
    <w:rsid w:val="00253DF7"/>
    <w:rsid w:val="00253FE8"/>
    <w:rsid w:val="002544FC"/>
    <w:rsid w:val="00254AB4"/>
    <w:rsid w:val="00254CA1"/>
    <w:rsid w:val="00254D73"/>
    <w:rsid w:val="00254DE3"/>
    <w:rsid w:val="0025505F"/>
    <w:rsid w:val="002550FF"/>
    <w:rsid w:val="0025523C"/>
    <w:rsid w:val="00255D7F"/>
    <w:rsid w:val="00255DD3"/>
    <w:rsid w:val="00255E72"/>
    <w:rsid w:val="00256057"/>
    <w:rsid w:val="002560F7"/>
    <w:rsid w:val="002568FE"/>
    <w:rsid w:val="0025775A"/>
    <w:rsid w:val="002578D4"/>
    <w:rsid w:val="002579C1"/>
    <w:rsid w:val="00257C29"/>
    <w:rsid w:val="00257E21"/>
    <w:rsid w:val="002604DA"/>
    <w:rsid w:val="00260781"/>
    <w:rsid w:val="00260992"/>
    <w:rsid w:val="00260A76"/>
    <w:rsid w:val="00260FC1"/>
    <w:rsid w:val="002611D2"/>
    <w:rsid w:val="002614C3"/>
    <w:rsid w:val="002614DA"/>
    <w:rsid w:val="00261BDD"/>
    <w:rsid w:val="00261C51"/>
    <w:rsid w:val="00261DCD"/>
    <w:rsid w:val="00262744"/>
    <w:rsid w:val="0026285F"/>
    <w:rsid w:val="0026299E"/>
    <w:rsid w:val="00262B54"/>
    <w:rsid w:val="00262E05"/>
    <w:rsid w:val="00262E69"/>
    <w:rsid w:val="0026364B"/>
    <w:rsid w:val="0026369F"/>
    <w:rsid w:val="002636AB"/>
    <w:rsid w:val="0026373B"/>
    <w:rsid w:val="00263B51"/>
    <w:rsid w:val="00263BE7"/>
    <w:rsid w:val="00264677"/>
    <w:rsid w:val="00264A62"/>
    <w:rsid w:val="00265045"/>
    <w:rsid w:val="00265096"/>
    <w:rsid w:val="0026589E"/>
    <w:rsid w:val="002659C1"/>
    <w:rsid w:val="002662BA"/>
    <w:rsid w:val="0026671C"/>
    <w:rsid w:val="00266EB3"/>
    <w:rsid w:val="00267693"/>
    <w:rsid w:val="00267CB6"/>
    <w:rsid w:val="00267EF8"/>
    <w:rsid w:val="0027024D"/>
    <w:rsid w:val="00270AC9"/>
    <w:rsid w:val="00271B90"/>
    <w:rsid w:val="00271BC9"/>
    <w:rsid w:val="00272039"/>
    <w:rsid w:val="00272184"/>
    <w:rsid w:val="00272283"/>
    <w:rsid w:val="00272439"/>
    <w:rsid w:val="0027244F"/>
    <w:rsid w:val="00272AD1"/>
    <w:rsid w:val="0027300A"/>
    <w:rsid w:val="002733F5"/>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4A"/>
    <w:rsid w:val="0027678A"/>
    <w:rsid w:val="002770AD"/>
    <w:rsid w:val="00277171"/>
    <w:rsid w:val="00277389"/>
    <w:rsid w:val="002779C6"/>
    <w:rsid w:val="00277B3D"/>
    <w:rsid w:val="00277BAB"/>
    <w:rsid w:val="0028044C"/>
    <w:rsid w:val="0028048B"/>
    <w:rsid w:val="002806FB"/>
    <w:rsid w:val="00280C6F"/>
    <w:rsid w:val="0028111A"/>
    <w:rsid w:val="002815F0"/>
    <w:rsid w:val="0028165D"/>
    <w:rsid w:val="002817EC"/>
    <w:rsid w:val="00281DB0"/>
    <w:rsid w:val="00281F5E"/>
    <w:rsid w:val="00281F85"/>
    <w:rsid w:val="00282970"/>
    <w:rsid w:val="00283592"/>
    <w:rsid w:val="0028363C"/>
    <w:rsid w:val="00283E4F"/>
    <w:rsid w:val="00283FA3"/>
    <w:rsid w:val="002845AC"/>
    <w:rsid w:val="00284B07"/>
    <w:rsid w:val="00285A5B"/>
    <w:rsid w:val="00285B5A"/>
    <w:rsid w:val="00285C44"/>
    <w:rsid w:val="00285D4F"/>
    <w:rsid w:val="00285E6C"/>
    <w:rsid w:val="00285F04"/>
    <w:rsid w:val="00286A1F"/>
    <w:rsid w:val="00286C19"/>
    <w:rsid w:val="00286DB6"/>
    <w:rsid w:val="00287075"/>
    <w:rsid w:val="00287146"/>
    <w:rsid w:val="00287609"/>
    <w:rsid w:val="00287616"/>
    <w:rsid w:val="002878A6"/>
    <w:rsid w:val="00287D08"/>
    <w:rsid w:val="00290136"/>
    <w:rsid w:val="0029046B"/>
    <w:rsid w:val="002905D9"/>
    <w:rsid w:val="00290935"/>
    <w:rsid w:val="002913D1"/>
    <w:rsid w:val="002913D6"/>
    <w:rsid w:val="00291B98"/>
    <w:rsid w:val="00291BB4"/>
    <w:rsid w:val="002925DE"/>
    <w:rsid w:val="00292C66"/>
    <w:rsid w:val="0029318B"/>
    <w:rsid w:val="00293463"/>
    <w:rsid w:val="00293680"/>
    <w:rsid w:val="00293918"/>
    <w:rsid w:val="002940DF"/>
    <w:rsid w:val="002942A8"/>
    <w:rsid w:val="0029457A"/>
    <w:rsid w:val="00294BC0"/>
    <w:rsid w:val="00294C41"/>
    <w:rsid w:val="0029505A"/>
    <w:rsid w:val="0029566F"/>
    <w:rsid w:val="002958B8"/>
    <w:rsid w:val="00295F12"/>
    <w:rsid w:val="0029654E"/>
    <w:rsid w:val="00296613"/>
    <w:rsid w:val="002972FC"/>
    <w:rsid w:val="00297462"/>
    <w:rsid w:val="00297CA9"/>
    <w:rsid w:val="00297EC6"/>
    <w:rsid w:val="002A0AD9"/>
    <w:rsid w:val="002A0AED"/>
    <w:rsid w:val="002A13AD"/>
    <w:rsid w:val="002A2754"/>
    <w:rsid w:val="002A289B"/>
    <w:rsid w:val="002A2F08"/>
    <w:rsid w:val="002A307B"/>
    <w:rsid w:val="002A314B"/>
    <w:rsid w:val="002A35C3"/>
    <w:rsid w:val="002A36DE"/>
    <w:rsid w:val="002A38F1"/>
    <w:rsid w:val="002A3B18"/>
    <w:rsid w:val="002A3DA4"/>
    <w:rsid w:val="002A4235"/>
    <w:rsid w:val="002A4489"/>
    <w:rsid w:val="002A4499"/>
    <w:rsid w:val="002A4B40"/>
    <w:rsid w:val="002A4CF9"/>
    <w:rsid w:val="002A4DF9"/>
    <w:rsid w:val="002A5358"/>
    <w:rsid w:val="002A57A7"/>
    <w:rsid w:val="002A58C8"/>
    <w:rsid w:val="002A5D8B"/>
    <w:rsid w:val="002A619B"/>
    <w:rsid w:val="002A67CE"/>
    <w:rsid w:val="002A6829"/>
    <w:rsid w:val="002A6C11"/>
    <w:rsid w:val="002A6C41"/>
    <w:rsid w:val="002A6CDD"/>
    <w:rsid w:val="002A6FC7"/>
    <w:rsid w:val="002A7217"/>
    <w:rsid w:val="002A783B"/>
    <w:rsid w:val="002A7AC5"/>
    <w:rsid w:val="002A7DB8"/>
    <w:rsid w:val="002A7DF3"/>
    <w:rsid w:val="002A7F41"/>
    <w:rsid w:val="002B00B5"/>
    <w:rsid w:val="002B0CFA"/>
    <w:rsid w:val="002B171F"/>
    <w:rsid w:val="002B1C2D"/>
    <w:rsid w:val="002B1DB7"/>
    <w:rsid w:val="002B1DE7"/>
    <w:rsid w:val="002B1E2F"/>
    <w:rsid w:val="002B1F25"/>
    <w:rsid w:val="002B1FC7"/>
    <w:rsid w:val="002B2336"/>
    <w:rsid w:val="002B234F"/>
    <w:rsid w:val="002B2563"/>
    <w:rsid w:val="002B25C0"/>
    <w:rsid w:val="002B2DF8"/>
    <w:rsid w:val="002B2FA1"/>
    <w:rsid w:val="002B2FCD"/>
    <w:rsid w:val="002B2FF1"/>
    <w:rsid w:val="002B32A8"/>
    <w:rsid w:val="002B3396"/>
    <w:rsid w:val="002B3565"/>
    <w:rsid w:val="002B407B"/>
    <w:rsid w:val="002B407C"/>
    <w:rsid w:val="002B42D6"/>
    <w:rsid w:val="002B4CAF"/>
    <w:rsid w:val="002B4F06"/>
    <w:rsid w:val="002B509A"/>
    <w:rsid w:val="002B553B"/>
    <w:rsid w:val="002B587D"/>
    <w:rsid w:val="002B58C3"/>
    <w:rsid w:val="002B5B0B"/>
    <w:rsid w:val="002B5CD3"/>
    <w:rsid w:val="002B6077"/>
    <w:rsid w:val="002B6361"/>
    <w:rsid w:val="002B63D6"/>
    <w:rsid w:val="002B6704"/>
    <w:rsid w:val="002B6A07"/>
    <w:rsid w:val="002B6AE7"/>
    <w:rsid w:val="002B6BF8"/>
    <w:rsid w:val="002B6C6B"/>
    <w:rsid w:val="002B7092"/>
    <w:rsid w:val="002B72F5"/>
    <w:rsid w:val="002B737D"/>
    <w:rsid w:val="002B76BC"/>
    <w:rsid w:val="002B780E"/>
    <w:rsid w:val="002B78F7"/>
    <w:rsid w:val="002B7AF2"/>
    <w:rsid w:val="002B7D49"/>
    <w:rsid w:val="002B7D71"/>
    <w:rsid w:val="002C043E"/>
    <w:rsid w:val="002C04C2"/>
    <w:rsid w:val="002C09A2"/>
    <w:rsid w:val="002C0D20"/>
    <w:rsid w:val="002C10EC"/>
    <w:rsid w:val="002C13EA"/>
    <w:rsid w:val="002C1547"/>
    <w:rsid w:val="002C1BA1"/>
    <w:rsid w:val="002C1D44"/>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66"/>
    <w:rsid w:val="002C5995"/>
    <w:rsid w:val="002C5AFF"/>
    <w:rsid w:val="002C5DB1"/>
    <w:rsid w:val="002C5F6C"/>
    <w:rsid w:val="002C61CA"/>
    <w:rsid w:val="002C6290"/>
    <w:rsid w:val="002C6693"/>
    <w:rsid w:val="002C6B06"/>
    <w:rsid w:val="002C729B"/>
    <w:rsid w:val="002C73EA"/>
    <w:rsid w:val="002C7FEF"/>
    <w:rsid w:val="002D04B2"/>
    <w:rsid w:val="002D04CF"/>
    <w:rsid w:val="002D06AC"/>
    <w:rsid w:val="002D0A8B"/>
    <w:rsid w:val="002D1038"/>
    <w:rsid w:val="002D10F3"/>
    <w:rsid w:val="002D1D09"/>
    <w:rsid w:val="002D1DCE"/>
    <w:rsid w:val="002D1E0C"/>
    <w:rsid w:val="002D1EEC"/>
    <w:rsid w:val="002D1F17"/>
    <w:rsid w:val="002D1F56"/>
    <w:rsid w:val="002D212B"/>
    <w:rsid w:val="002D23E1"/>
    <w:rsid w:val="002D23FC"/>
    <w:rsid w:val="002D27CA"/>
    <w:rsid w:val="002D3B57"/>
    <w:rsid w:val="002D3E60"/>
    <w:rsid w:val="002D3F87"/>
    <w:rsid w:val="002D3F88"/>
    <w:rsid w:val="002D4193"/>
    <w:rsid w:val="002D4531"/>
    <w:rsid w:val="002D47E6"/>
    <w:rsid w:val="002D4B67"/>
    <w:rsid w:val="002D4C29"/>
    <w:rsid w:val="002D4E96"/>
    <w:rsid w:val="002D5353"/>
    <w:rsid w:val="002D5398"/>
    <w:rsid w:val="002D5584"/>
    <w:rsid w:val="002D5767"/>
    <w:rsid w:val="002D65F7"/>
    <w:rsid w:val="002D66F5"/>
    <w:rsid w:val="002D6A84"/>
    <w:rsid w:val="002D6B9C"/>
    <w:rsid w:val="002D6C05"/>
    <w:rsid w:val="002D70B7"/>
    <w:rsid w:val="002D7C5A"/>
    <w:rsid w:val="002E0210"/>
    <w:rsid w:val="002E051B"/>
    <w:rsid w:val="002E0666"/>
    <w:rsid w:val="002E0CE5"/>
    <w:rsid w:val="002E18B5"/>
    <w:rsid w:val="002E18FF"/>
    <w:rsid w:val="002E223D"/>
    <w:rsid w:val="002E2335"/>
    <w:rsid w:val="002E23C3"/>
    <w:rsid w:val="002E2647"/>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5C"/>
    <w:rsid w:val="002E5B9E"/>
    <w:rsid w:val="002E6B7A"/>
    <w:rsid w:val="002E6DC0"/>
    <w:rsid w:val="002E7001"/>
    <w:rsid w:val="002E794C"/>
    <w:rsid w:val="002E7991"/>
    <w:rsid w:val="002E7A32"/>
    <w:rsid w:val="002E7EE9"/>
    <w:rsid w:val="002F0A6E"/>
    <w:rsid w:val="002F0BF5"/>
    <w:rsid w:val="002F1D03"/>
    <w:rsid w:val="002F1ECC"/>
    <w:rsid w:val="002F215E"/>
    <w:rsid w:val="002F25E9"/>
    <w:rsid w:val="002F30A1"/>
    <w:rsid w:val="002F3E23"/>
    <w:rsid w:val="002F4165"/>
    <w:rsid w:val="002F44C2"/>
    <w:rsid w:val="002F4916"/>
    <w:rsid w:val="002F4B98"/>
    <w:rsid w:val="002F4FB6"/>
    <w:rsid w:val="002F57C5"/>
    <w:rsid w:val="002F57C9"/>
    <w:rsid w:val="002F5CA3"/>
    <w:rsid w:val="002F5DE3"/>
    <w:rsid w:val="002F5DF3"/>
    <w:rsid w:val="002F6632"/>
    <w:rsid w:val="002F6A05"/>
    <w:rsid w:val="002F6C77"/>
    <w:rsid w:val="002F70E6"/>
    <w:rsid w:val="002F71D3"/>
    <w:rsid w:val="002F7537"/>
    <w:rsid w:val="002F76E9"/>
    <w:rsid w:val="002F7E42"/>
    <w:rsid w:val="002F7F6A"/>
    <w:rsid w:val="00300224"/>
    <w:rsid w:val="003002D2"/>
    <w:rsid w:val="003003E2"/>
    <w:rsid w:val="00300640"/>
    <w:rsid w:val="00300778"/>
    <w:rsid w:val="0030078F"/>
    <w:rsid w:val="00300B22"/>
    <w:rsid w:val="00301161"/>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4C14"/>
    <w:rsid w:val="00305AF5"/>
    <w:rsid w:val="00306030"/>
    <w:rsid w:val="00306780"/>
    <w:rsid w:val="00306796"/>
    <w:rsid w:val="00306B0C"/>
    <w:rsid w:val="00306C3E"/>
    <w:rsid w:val="00307282"/>
    <w:rsid w:val="00307581"/>
    <w:rsid w:val="00307C36"/>
    <w:rsid w:val="00307DE3"/>
    <w:rsid w:val="00307EE7"/>
    <w:rsid w:val="003105B8"/>
    <w:rsid w:val="00310811"/>
    <w:rsid w:val="00310A6E"/>
    <w:rsid w:val="00310F51"/>
    <w:rsid w:val="003114B3"/>
    <w:rsid w:val="00311AEC"/>
    <w:rsid w:val="00312073"/>
    <w:rsid w:val="003120BD"/>
    <w:rsid w:val="00312320"/>
    <w:rsid w:val="00312916"/>
    <w:rsid w:val="00312C3F"/>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186"/>
    <w:rsid w:val="003165F0"/>
    <w:rsid w:val="00316C9E"/>
    <w:rsid w:val="00316EE5"/>
    <w:rsid w:val="003177C7"/>
    <w:rsid w:val="00317B03"/>
    <w:rsid w:val="00317B60"/>
    <w:rsid w:val="00320D1D"/>
    <w:rsid w:val="00320E0A"/>
    <w:rsid w:val="00321131"/>
    <w:rsid w:val="00321137"/>
    <w:rsid w:val="003217EF"/>
    <w:rsid w:val="003220DF"/>
    <w:rsid w:val="00322591"/>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875"/>
    <w:rsid w:val="00327FD3"/>
    <w:rsid w:val="0033013A"/>
    <w:rsid w:val="00330302"/>
    <w:rsid w:val="00330504"/>
    <w:rsid w:val="00330A9E"/>
    <w:rsid w:val="00330F50"/>
    <w:rsid w:val="00331509"/>
    <w:rsid w:val="003315E3"/>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C55"/>
    <w:rsid w:val="00335E10"/>
    <w:rsid w:val="003363DA"/>
    <w:rsid w:val="003365F6"/>
    <w:rsid w:val="00336657"/>
    <w:rsid w:val="003368F1"/>
    <w:rsid w:val="00336A3D"/>
    <w:rsid w:val="00336F65"/>
    <w:rsid w:val="003370FB"/>
    <w:rsid w:val="00337980"/>
    <w:rsid w:val="00337989"/>
    <w:rsid w:val="00340046"/>
    <w:rsid w:val="00340C4D"/>
    <w:rsid w:val="003412BA"/>
    <w:rsid w:val="00341B30"/>
    <w:rsid w:val="00341DE0"/>
    <w:rsid w:val="003420CC"/>
    <w:rsid w:val="003420E0"/>
    <w:rsid w:val="00342173"/>
    <w:rsid w:val="00342444"/>
    <w:rsid w:val="003427A1"/>
    <w:rsid w:val="003428F3"/>
    <w:rsid w:val="00342C49"/>
    <w:rsid w:val="00342D06"/>
    <w:rsid w:val="00343893"/>
    <w:rsid w:val="00343B7B"/>
    <w:rsid w:val="00343F77"/>
    <w:rsid w:val="003440FE"/>
    <w:rsid w:val="003446A9"/>
    <w:rsid w:val="00344C80"/>
    <w:rsid w:val="00344D5B"/>
    <w:rsid w:val="00344FFD"/>
    <w:rsid w:val="00345271"/>
    <w:rsid w:val="0034574D"/>
    <w:rsid w:val="00345919"/>
    <w:rsid w:val="00345B5F"/>
    <w:rsid w:val="00346032"/>
    <w:rsid w:val="003468F1"/>
    <w:rsid w:val="00346B3F"/>
    <w:rsid w:val="00346F16"/>
    <w:rsid w:val="00346F99"/>
    <w:rsid w:val="0034750A"/>
    <w:rsid w:val="00347BA8"/>
    <w:rsid w:val="00350943"/>
    <w:rsid w:val="00350C48"/>
    <w:rsid w:val="00350E09"/>
    <w:rsid w:val="00351126"/>
    <w:rsid w:val="003511D3"/>
    <w:rsid w:val="00351507"/>
    <w:rsid w:val="00351B24"/>
    <w:rsid w:val="00352130"/>
    <w:rsid w:val="00352289"/>
    <w:rsid w:val="00352951"/>
    <w:rsid w:val="00352C21"/>
    <w:rsid w:val="00353573"/>
    <w:rsid w:val="00353707"/>
    <w:rsid w:val="0035412D"/>
    <w:rsid w:val="00354841"/>
    <w:rsid w:val="00354EFD"/>
    <w:rsid w:val="0035556A"/>
    <w:rsid w:val="003555CC"/>
    <w:rsid w:val="003561B4"/>
    <w:rsid w:val="003574ED"/>
    <w:rsid w:val="003576A7"/>
    <w:rsid w:val="003576FA"/>
    <w:rsid w:val="0035778A"/>
    <w:rsid w:val="0036096A"/>
    <w:rsid w:val="00360B61"/>
    <w:rsid w:val="00360C88"/>
    <w:rsid w:val="00360F3F"/>
    <w:rsid w:val="00361287"/>
    <w:rsid w:val="0036145D"/>
    <w:rsid w:val="00361A38"/>
    <w:rsid w:val="00361F2F"/>
    <w:rsid w:val="00361FBC"/>
    <w:rsid w:val="003628F9"/>
    <w:rsid w:val="00362D3F"/>
    <w:rsid w:val="00362E3A"/>
    <w:rsid w:val="003630B0"/>
    <w:rsid w:val="00363120"/>
    <w:rsid w:val="00363532"/>
    <w:rsid w:val="00363763"/>
    <w:rsid w:val="00363BBC"/>
    <w:rsid w:val="00364154"/>
    <w:rsid w:val="003649FB"/>
    <w:rsid w:val="00364CA5"/>
    <w:rsid w:val="00366302"/>
    <w:rsid w:val="00366353"/>
    <w:rsid w:val="00366470"/>
    <w:rsid w:val="003664CB"/>
    <w:rsid w:val="003669E5"/>
    <w:rsid w:val="00367673"/>
    <w:rsid w:val="00367A7E"/>
    <w:rsid w:val="00370617"/>
    <w:rsid w:val="00370901"/>
    <w:rsid w:val="003709D8"/>
    <w:rsid w:val="00370D02"/>
    <w:rsid w:val="00371571"/>
    <w:rsid w:val="003715AC"/>
    <w:rsid w:val="00371C1B"/>
    <w:rsid w:val="00371CDC"/>
    <w:rsid w:val="00371D63"/>
    <w:rsid w:val="003721CF"/>
    <w:rsid w:val="003728DE"/>
    <w:rsid w:val="00373195"/>
    <w:rsid w:val="00373317"/>
    <w:rsid w:val="0037344B"/>
    <w:rsid w:val="0037377A"/>
    <w:rsid w:val="00373994"/>
    <w:rsid w:val="00373A4D"/>
    <w:rsid w:val="00373D12"/>
    <w:rsid w:val="00374140"/>
    <w:rsid w:val="00374298"/>
    <w:rsid w:val="00374B41"/>
    <w:rsid w:val="0037511C"/>
    <w:rsid w:val="003751ED"/>
    <w:rsid w:val="003752C3"/>
    <w:rsid w:val="003752DA"/>
    <w:rsid w:val="003752E2"/>
    <w:rsid w:val="0037541E"/>
    <w:rsid w:val="00376084"/>
    <w:rsid w:val="0037615F"/>
    <w:rsid w:val="003765AD"/>
    <w:rsid w:val="003768E5"/>
    <w:rsid w:val="00377164"/>
    <w:rsid w:val="00377171"/>
    <w:rsid w:val="0037763B"/>
    <w:rsid w:val="00377690"/>
    <w:rsid w:val="00377A51"/>
    <w:rsid w:val="00377E6C"/>
    <w:rsid w:val="00377F1B"/>
    <w:rsid w:val="003806D5"/>
    <w:rsid w:val="00380792"/>
    <w:rsid w:val="003807EF"/>
    <w:rsid w:val="00380901"/>
    <w:rsid w:val="00380984"/>
    <w:rsid w:val="00380A99"/>
    <w:rsid w:val="00380BA7"/>
    <w:rsid w:val="003810BB"/>
    <w:rsid w:val="0038125D"/>
    <w:rsid w:val="00381327"/>
    <w:rsid w:val="00381337"/>
    <w:rsid w:val="00381D36"/>
    <w:rsid w:val="00382150"/>
    <w:rsid w:val="00382213"/>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7C2"/>
    <w:rsid w:val="00390F45"/>
    <w:rsid w:val="00390F6B"/>
    <w:rsid w:val="00391137"/>
    <w:rsid w:val="00391E78"/>
    <w:rsid w:val="00391F27"/>
    <w:rsid w:val="003920B2"/>
    <w:rsid w:val="00392E40"/>
    <w:rsid w:val="0039318E"/>
    <w:rsid w:val="00393205"/>
    <w:rsid w:val="003933D3"/>
    <w:rsid w:val="003936CD"/>
    <w:rsid w:val="003938BA"/>
    <w:rsid w:val="0039396D"/>
    <w:rsid w:val="00393EA9"/>
    <w:rsid w:val="00394109"/>
    <w:rsid w:val="003947B8"/>
    <w:rsid w:val="00395181"/>
    <w:rsid w:val="003960AD"/>
    <w:rsid w:val="003962B9"/>
    <w:rsid w:val="003963F7"/>
    <w:rsid w:val="003964CC"/>
    <w:rsid w:val="00396652"/>
    <w:rsid w:val="0039686E"/>
    <w:rsid w:val="00397169"/>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AF5"/>
    <w:rsid w:val="003A5365"/>
    <w:rsid w:val="003A546D"/>
    <w:rsid w:val="003A5B24"/>
    <w:rsid w:val="003A634F"/>
    <w:rsid w:val="003A6451"/>
    <w:rsid w:val="003A64FA"/>
    <w:rsid w:val="003A671D"/>
    <w:rsid w:val="003A6CE9"/>
    <w:rsid w:val="003A6D48"/>
    <w:rsid w:val="003A6EA3"/>
    <w:rsid w:val="003A76C8"/>
    <w:rsid w:val="003A7910"/>
    <w:rsid w:val="003A79F1"/>
    <w:rsid w:val="003A7D28"/>
    <w:rsid w:val="003A7D9F"/>
    <w:rsid w:val="003A7FA3"/>
    <w:rsid w:val="003B0339"/>
    <w:rsid w:val="003B0406"/>
    <w:rsid w:val="003B061E"/>
    <w:rsid w:val="003B06BF"/>
    <w:rsid w:val="003B0724"/>
    <w:rsid w:val="003B0CB1"/>
    <w:rsid w:val="003B12B7"/>
    <w:rsid w:val="003B148C"/>
    <w:rsid w:val="003B1774"/>
    <w:rsid w:val="003B2E3A"/>
    <w:rsid w:val="003B32F7"/>
    <w:rsid w:val="003B379C"/>
    <w:rsid w:val="003B3E59"/>
    <w:rsid w:val="003B430A"/>
    <w:rsid w:val="003B4465"/>
    <w:rsid w:val="003B47B2"/>
    <w:rsid w:val="003B4804"/>
    <w:rsid w:val="003B4829"/>
    <w:rsid w:val="003B482F"/>
    <w:rsid w:val="003B4999"/>
    <w:rsid w:val="003B4BE8"/>
    <w:rsid w:val="003B4E07"/>
    <w:rsid w:val="003B5119"/>
    <w:rsid w:val="003B53AB"/>
    <w:rsid w:val="003B53CC"/>
    <w:rsid w:val="003B5AD3"/>
    <w:rsid w:val="003B5DE9"/>
    <w:rsid w:val="003B5FA4"/>
    <w:rsid w:val="003B61E9"/>
    <w:rsid w:val="003B6345"/>
    <w:rsid w:val="003B6500"/>
    <w:rsid w:val="003B6539"/>
    <w:rsid w:val="003B6F54"/>
    <w:rsid w:val="003B712E"/>
    <w:rsid w:val="003B735C"/>
    <w:rsid w:val="003B7430"/>
    <w:rsid w:val="003B7EC7"/>
    <w:rsid w:val="003C0482"/>
    <w:rsid w:val="003C05CC"/>
    <w:rsid w:val="003C091E"/>
    <w:rsid w:val="003C09E7"/>
    <w:rsid w:val="003C0BED"/>
    <w:rsid w:val="003C137E"/>
    <w:rsid w:val="003C16C4"/>
    <w:rsid w:val="003C18AD"/>
    <w:rsid w:val="003C20D3"/>
    <w:rsid w:val="003C217F"/>
    <w:rsid w:val="003C2217"/>
    <w:rsid w:val="003C27C1"/>
    <w:rsid w:val="003C2AA7"/>
    <w:rsid w:val="003C2ACE"/>
    <w:rsid w:val="003C2E9B"/>
    <w:rsid w:val="003C3368"/>
    <w:rsid w:val="003C38BD"/>
    <w:rsid w:val="003C3A14"/>
    <w:rsid w:val="003C3BC2"/>
    <w:rsid w:val="003C3C33"/>
    <w:rsid w:val="003C3DFE"/>
    <w:rsid w:val="003C3E56"/>
    <w:rsid w:val="003C3F27"/>
    <w:rsid w:val="003C4100"/>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A6E"/>
    <w:rsid w:val="003D1CBB"/>
    <w:rsid w:val="003D1E04"/>
    <w:rsid w:val="003D25C4"/>
    <w:rsid w:val="003D28C5"/>
    <w:rsid w:val="003D2C4D"/>
    <w:rsid w:val="003D30B4"/>
    <w:rsid w:val="003D3447"/>
    <w:rsid w:val="003D3468"/>
    <w:rsid w:val="003D357E"/>
    <w:rsid w:val="003D364D"/>
    <w:rsid w:val="003D3695"/>
    <w:rsid w:val="003D3A4A"/>
    <w:rsid w:val="003D3F0D"/>
    <w:rsid w:val="003D4055"/>
    <w:rsid w:val="003D4235"/>
    <w:rsid w:val="003D4483"/>
    <w:rsid w:val="003D4675"/>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2E65"/>
    <w:rsid w:val="003E313F"/>
    <w:rsid w:val="003E3643"/>
    <w:rsid w:val="003E3885"/>
    <w:rsid w:val="003E39F6"/>
    <w:rsid w:val="003E3E59"/>
    <w:rsid w:val="003E3F3A"/>
    <w:rsid w:val="003E4332"/>
    <w:rsid w:val="003E514F"/>
    <w:rsid w:val="003E52F3"/>
    <w:rsid w:val="003E5442"/>
    <w:rsid w:val="003E5AAB"/>
    <w:rsid w:val="003E6066"/>
    <w:rsid w:val="003E60CA"/>
    <w:rsid w:val="003E6445"/>
    <w:rsid w:val="003E6458"/>
    <w:rsid w:val="003E690B"/>
    <w:rsid w:val="003E6917"/>
    <w:rsid w:val="003E6A4C"/>
    <w:rsid w:val="003E6CA0"/>
    <w:rsid w:val="003E724B"/>
    <w:rsid w:val="003E7618"/>
    <w:rsid w:val="003E7784"/>
    <w:rsid w:val="003E7D1D"/>
    <w:rsid w:val="003F00F4"/>
    <w:rsid w:val="003F0989"/>
    <w:rsid w:val="003F0C86"/>
    <w:rsid w:val="003F1131"/>
    <w:rsid w:val="003F13AC"/>
    <w:rsid w:val="003F1523"/>
    <w:rsid w:val="003F168A"/>
    <w:rsid w:val="003F183B"/>
    <w:rsid w:val="003F1886"/>
    <w:rsid w:val="003F19DB"/>
    <w:rsid w:val="003F1A89"/>
    <w:rsid w:val="003F2934"/>
    <w:rsid w:val="003F2A1C"/>
    <w:rsid w:val="003F2C1A"/>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B62"/>
    <w:rsid w:val="003F5C95"/>
    <w:rsid w:val="003F6017"/>
    <w:rsid w:val="003F635B"/>
    <w:rsid w:val="003F65CE"/>
    <w:rsid w:val="003F66BD"/>
    <w:rsid w:val="003F6842"/>
    <w:rsid w:val="003F6B4D"/>
    <w:rsid w:val="003F6E4F"/>
    <w:rsid w:val="003F7759"/>
    <w:rsid w:val="003F7913"/>
    <w:rsid w:val="003F7B5B"/>
    <w:rsid w:val="003F7B68"/>
    <w:rsid w:val="003F7E66"/>
    <w:rsid w:val="0040016A"/>
    <w:rsid w:val="004002A8"/>
    <w:rsid w:val="00400760"/>
    <w:rsid w:val="00400A90"/>
    <w:rsid w:val="0040102D"/>
    <w:rsid w:val="004010B3"/>
    <w:rsid w:val="00401465"/>
    <w:rsid w:val="00401E9C"/>
    <w:rsid w:val="00402188"/>
    <w:rsid w:val="00402295"/>
    <w:rsid w:val="0040281F"/>
    <w:rsid w:val="00402AAA"/>
    <w:rsid w:val="00402F90"/>
    <w:rsid w:val="00403185"/>
    <w:rsid w:val="00404307"/>
    <w:rsid w:val="00404F28"/>
    <w:rsid w:val="00405163"/>
    <w:rsid w:val="004053B7"/>
    <w:rsid w:val="00405498"/>
    <w:rsid w:val="0040572F"/>
    <w:rsid w:val="00405BA7"/>
    <w:rsid w:val="00405BAA"/>
    <w:rsid w:val="00405EC2"/>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70C"/>
    <w:rsid w:val="0041287F"/>
    <w:rsid w:val="00412DE8"/>
    <w:rsid w:val="00413284"/>
    <w:rsid w:val="00413316"/>
    <w:rsid w:val="004133CE"/>
    <w:rsid w:val="004134DF"/>
    <w:rsid w:val="0041360B"/>
    <w:rsid w:val="00413788"/>
    <w:rsid w:val="004139F6"/>
    <w:rsid w:val="00413FB0"/>
    <w:rsid w:val="004143E5"/>
    <w:rsid w:val="0041469A"/>
    <w:rsid w:val="0041497A"/>
    <w:rsid w:val="004151C5"/>
    <w:rsid w:val="004151F2"/>
    <w:rsid w:val="00415C01"/>
    <w:rsid w:val="00415FBA"/>
    <w:rsid w:val="004162D7"/>
    <w:rsid w:val="004166A0"/>
    <w:rsid w:val="0041688F"/>
    <w:rsid w:val="0041692C"/>
    <w:rsid w:val="00416A93"/>
    <w:rsid w:val="00416BD8"/>
    <w:rsid w:val="00416D13"/>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544"/>
    <w:rsid w:val="00422E51"/>
    <w:rsid w:val="0042317C"/>
    <w:rsid w:val="00423925"/>
    <w:rsid w:val="00423D85"/>
    <w:rsid w:val="00423F52"/>
    <w:rsid w:val="00423F73"/>
    <w:rsid w:val="00423FEB"/>
    <w:rsid w:val="00424628"/>
    <w:rsid w:val="00424A25"/>
    <w:rsid w:val="00424E50"/>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BE3"/>
    <w:rsid w:val="00433C3F"/>
    <w:rsid w:val="00433CB8"/>
    <w:rsid w:val="00433EF9"/>
    <w:rsid w:val="00433F44"/>
    <w:rsid w:val="00433F6B"/>
    <w:rsid w:val="00434040"/>
    <w:rsid w:val="00434416"/>
    <w:rsid w:val="0043497B"/>
    <w:rsid w:val="00434AEB"/>
    <w:rsid w:val="00434B0F"/>
    <w:rsid w:val="00434B87"/>
    <w:rsid w:val="004352F3"/>
    <w:rsid w:val="0043533B"/>
    <w:rsid w:val="004356E2"/>
    <w:rsid w:val="00435833"/>
    <w:rsid w:val="004359CD"/>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617"/>
    <w:rsid w:val="00442BAA"/>
    <w:rsid w:val="00442D95"/>
    <w:rsid w:val="00442FB4"/>
    <w:rsid w:val="004430B1"/>
    <w:rsid w:val="00443176"/>
    <w:rsid w:val="00443310"/>
    <w:rsid w:val="004439CD"/>
    <w:rsid w:val="004454C2"/>
    <w:rsid w:val="00445B04"/>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01D"/>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2D"/>
    <w:rsid w:val="00455BCE"/>
    <w:rsid w:val="004561E6"/>
    <w:rsid w:val="0045626E"/>
    <w:rsid w:val="00456F59"/>
    <w:rsid w:val="0045701C"/>
    <w:rsid w:val="0045714E"/>
    <w:rsid w:val="0045724E"/>
    <w:rsid w:val="004575A6"/>
    <w:rsid w:val="004576B7"/>
    <w:rsid w:val="004578A8"/>
    <w:rsid w:val="00457E4C"/>
    <w:rsid w:val="004601F2"/>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942"/>
    <w:rsid w:val="00463BC7"/>
    <w:rsid w:val="00463E97"/>
    <w:rsid w:val="004649D9"/>
    <w:rsid w:val="00464D36"/>
    <w:rsid w:val="00464F86"/>
    <w:rsid w:val="0046503A"/>
    <w:rsid w:val="004652D7"/>
    <w:rsid w:val="00465713"/>
    <w:rsid w:val="004659BD"/>
    <w:rsid w:val="00465F2A"/>
    <w:rsid w:val="00466587"/>
    <w:rsid w:val="0046684C"/>
    <w:rsid w:val="004668C7"/>
    <w:rsid w:val="00466A37"/>
    <w:rsid w:val="00466DD4"/>
    <w:rsid w:val="00466E27"/>
    <w:rsid w:val="004674B9"/>
    <w:rsid w:val="00467962"/>
    <w:rsid w:val="00467FA5"/>
    <w:rsid w:val="004704E4"/>
    <w:rsid w:val="00470877"/>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592"/>
    <w:rsid w:val="00475DC7"/>
    <w:rsid w:val="00475E92"/>
    <w:rsid w:val="00476D69"/>
    <w:rsid w:val="00476D9E"/>
    <w:rsid w:val="00477146"/>
    <w:rsid w:val="004772B4"/>
    <w:rsid w:val="004778C7"/>
    <w:rsid w:val="00477A42"/>
    <w:rsid w:val="0048018C"/>
    <w:rsid w:val="0048066C"/>
    <w:rsid w:val="0048087A"/>
    <w:rsid w:val="00480DA7"/>
    <w:rsid w:val="0048154D"/>
    <w:rsid w:val="0048157D"/>
    <w:rsid w:val="0048179C"/>
    <w:rsid w:val="00481A57"/>
    <w:rsid w:val="00481E4F"/>
    <w:rsid w:val="004825B9"/>
    <w:rsid w:val="004828C9"/>
    <w:rsid w:val="00482A70"/>
    <w:rsid w:val="004831D6"/>
    <w:rsid w:val="0048328C"/>
    <w:rsid w:val="00483326"/>
    <w:rsid w:val="004834A7"/>
    <w:rsid w:val="00483A51"/>
    <w:rsid w:val="00483B71"/>
    <w:rsid w:val="00483D21"/>
    <w:rsid w:val="00483D92"/>
    <w:rsid w:val="00483FCE"/>
    <w:rsid w:val="0048408A"/>
    <w:rsid w:val="004842EB"/>
    <w:rsid w:val="00484746"/>
    <w:rsid w:val="00485533"/>
    <w:rsid w:val="0048558F"/>
    <w:rsid w:val="0048559F"/>
    <w:rsid w:val="00485759"/>
    <w:rsid w:val="00485BCA"/>
    <w:rsid w:val="00485D2C"/>
    <w:rsid w:val="00485DBF"/>
    <w:rsid w:val="0048677F"/>
    <w:rsid w:val="00486AF4"/>
    <w:rsid w:val="00486B9D"/>
    <w:rsid w:val="00486BDA"/>
    <w:rsid w:val="00486F4D"/>
    <w:rsid w:val="00487573"/>
    <w:rsid w:val="00487851"/>
    <w:rsid w:val="004879B6"/>
    <w:rsid w:val="00487EC0"/>
    <w:rsid w:val="00487EC7"/>
    <w:rsid w:val="004903CF"/>
    <w:rsid w:val="00490F9B"/>
    <w:rsid w:val="00491465"/>
    <w:rsid w:val="0049165E"/>
    <w:rsid w:val="00491A11"/>
    <w:rsid w:val="004922A5"/>
    <w:rsid w:val="004925EC"/>
    <w:rsid w:val="00492C0D"/>
    <w:rsid w:val="00492CD9"/>
    <w:rsid w:val="00493043"/>
    <w:rsid w:val="004936F5"/>
    <w:rsid w:val="0049412F"/>
    <w:rsid w:val="00494637"/>
    <w:rsid w:val="004946F8"/>
    <w:rsid w:val="0049473E"/>
    <w:rsid w:val="0049493E"/>
    <w:rsid w:val="004950DA"/>
    <w:rsid w:val="004956B2"/>
    <w:rsid w:val="0049587E"/>
    <w:rsid w:val="00495986"/>
    <w:rsid w:val="00496169"/>
    <w:rsid w:val="00496446"/>
    <w:rsid w:val="00496465"/>
    <w:rsid w:val="00496982"/>
    <w:rsid w:val="00496C3E"/>
    <w:rsid w:val="0049713E"/>
    <w:rsid w:val="00497613"/>
    <w:rsid w:val="00497A05"/>
    <w:rsid w:val="004A0535"/>
    <w:rsid w:val="004A0553"/>
    <w:rsid w:val="004A0717"/>
    <w:rsid w:val="004A07E7"/>
    <w:rsid w:val="004A0D32"/>
    <w:rsid w:val="004A0E8E"/>
    <w:rsid w:val="004A142F"/>
    <w:rsid w:val="004A1EB8"/>
    <w:rsid w:val="004A200E"/>
    <w:rsid w:val="004A2164"/>
    <w:rsid w:val="004A2515"/>
    <w:rsid w:val="004A2872"/>
    <w:rsid w:val="004A2B54"/>
    <w:rsid w:val="004A2E41"/>
    <w:rsid w:val="004A30FA"/>
    <w:rsid w:val="004A324F"/>
    <w:rsid w:val="004A35BE"/>
    <w:rsid w:val="004A39FD"/>
    <w:rsid w:val="004A45E4"/>
    <w:rsid w:val="004A47BF"/>
    <w:rsid w:val="004A4A85"/>
    <w:rsid w:val="004A5164"/>
    <w:rsid w:val="004A52B0"/>
    <w:rsid w:val="004A5391"/>
    <w:rsid w:val="004A53FF"/>
    <w:rsid w:val="004A5619"/>
    <w:rsid w:val="004A5897"/>
    <w:rsid w:val="004A593E"/>
    <w:rsid w:val="004A5D61"/>
    <w:rsid w:val="004A650C"/>
    <w:rsid w:val="004A69C8"/>
    <w:rsid w:val="004A6C97"/>
    <w:rsid w:val="004A7AA8"/>
    <w:rsid w:val="004A7F29"/>
    <w:rsid w:val="004B0796"/>
    <w:rsid w:val="004B09F7"/>
    <w:rsid w:val="004B0D72"/>
    <w:rsid w:val="004B0E07"/>
    <w:rsid w:val="004B0E1F"/>
    <w:rsid w:val="004B10EC"/>
    <w:rsid w:val="004B13FA"/>
    <w:rsid w:val="004B141F"/>
    <w:rsid w:val="004B1491"/>
    <w:rsid w:val="004B16BA"/>
    <w:rsid w:val="004B1E8C"/>
    <w:rsid w:val="004B2FCB"/>
    <w:rsid w:val="004B3541"/>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092"/>
    <w:rsid w:val="004C2710"/>
    <w:rsid w:val="004C329C"/>
    <w:rsid w:val="004C37B2"/>
    <w:rsid w:val="004C398D"/>
    <w:rsid w:val="004C3ACD"/>
    <w:rsid w:val="004C3C46"/>
    <w:rsid w:val="004C3EA0"/>
    <w:rsid w:val="004C402B"/>
    <w:rsid w:val="004C417C"/>
    <w:rsid w:val="004C4781"/>
    <w:rsid w:val="004C4841"/>
    <w:rsid w:val="004C49D5"/>
    <w:rsid w:val="004C4C8A"/>
    <w:rsid w:val="004C4EE4"/>
    <w:rsid w:val="004C5315"/>
    <w:rsid w:val="004C577C"/>
    <w:rsid w:val="004C581E"/>
    <w:rsid w:val="004C5CC2"/>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B22"/>
    <w:rsid w:val="004D4063"/>
    <w:rsid w:val="004D4140"/>
    <w:rsid w:val="004D457F"/>
    <w:rsid w:val="004D4F39"/>
    <w:rsid w:val="004D514B"/>
    <w:rsid w:val="004D528E"/>
    <w:rsid w:val="004D55FF"/>
    <w:rsid w:val="004D5A45"/>
    <w:rsid w:val="004D5B4D"/>
    <w:rsid w:val="004D5B6A"/>
    <w:rsid w:val="004D5BF8"/>
    <w:rsid w:val="004D5BFF"/>
    <w:rsid w:val="004D6506"/>
    <w:rsid w:val="004D6C28"/>
    <w:rsid w:val="004D6D65"/>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AF"/>
    <w:rsid w:val="004E4B5E"/>
    <w:rsid w:val="004E52B6"/>
    <w:rsid w:val="004E53E9"/>
    <w:rsid w:val="004E565A"/>
    <w:rsid w:val="004E598D"/>
    <w:rsid w:val="004E6424"/>
    <w:rsid w:val="004E6426"/>
    <w:rsid w:val="004E657B"/>
    <w:rsid w:val="004E6F0B"/>
    <w:rsid w:val="004E6F7C"/>
    <w:rsid w:val="004E72FD"/>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4DE2"/>
    <w:rsid w:val="004F5160"/>
    <w:rsid w:val="004F57D0"/>
    <w:rsid w:val="004F5D45"/>
    <w:rsid w:val="004F6035"/>
    <w:rsid w:val="004F6690"/>
    <w:rsid w:val="004F669C"/>
    <w:rsid w:val="004F698A"/>
    <w:rsid w:val="004F6BF1"/>
    <w:rsid w:val="004F6F43"/>
    <w:rsid w:val="004F6F5E"/>
    <w:rsid w:val="004F716B"/>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3E1"/>
    <w:rsid w:val="00503662"/>
    <w:rsid w:val="00503CF7"/>
    <w:rsid w:val="00503F00"/>
    <w:rsid w:val="005042D3"/>
    <w:rsid w:val="0050483C"/>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858"/>
    <w:rsid w:val="00513D27"/>
    <w:rsid w:val="00513EDA"/>
    <w:rsid w:val="00513F6B"/>
    <w:rsid w:val="005142A8"/>
    <w:rsid w:val="00514425"/>
    <w:rsid w:val="00514E2D"/>
    <w:rsid w:val="00514ECF"/>
    <w:rsid w:val="00515AC1"/>
    <w:rsid w:val="00515B23"/>
    <w:rsid w:val="00515C39"/>
    <w:rsid w:val="00516381"/>
    <w:rsid w:val="00516487"/>
    <w:rsid w:val="00516C58"/>
    <w:rsid w:val="00516D51"/>
    <w:rsid w:val="005173C0"/>
    <w:rsid w:val="00517471"/>
    <w:rsid w:val="005176FE"/>
    <w:rsid w:val="00520125"/>
    <w:rsid w:val="00520415"/>
    <w:rsid w:val="005204AE"/>
    <w:rsid w:val="00520A59"/>
    <w:rsid w:val="00521232"/>
    <w:rsid w:val="00521244"/>
    <w:rsid w:val="005212C4"/>
    <w:rsid w:val="005212DC"/>
    <w:rsid w:val="0052196C"/>
    <w:rsid w:val="005219CA"/>
    <w:rsid w:val="00521BFD"/>
    <w:rsid w:val="00521DB5"/>
    <w:rsid w:val="0052239B"/>
    <w:rsid w:val="005226A3"/>
    <w:rsid w:val="00522B13"/>
    <w:rsid w:val="00522B30"/>
    <w:rsid w:val="00522C03"/>
    <w:rsid w:val="0052326A"/>
    <w:rsid w:val="005232B3"/>
    <w:rsid w:val="005233A5"/>
    <w:rsid w:val="00523410"/>
    <w:rsid w:val="00523C38"/>
    <w:rsid w:val="0052438E"/>
    <w:rsid w:val="00525B0A"/>
    <w:rsid w:val="0052624A"/>
    <w:rsid w:val="00526266"/>
    <w:rsid w:val="00526493"/>
    <w:rsid w:val="00526A07"/>
    <w:rsid w:val="00526A2E"/>
    <w:rsid w:val="00526EBE"/>
    <w:rsid w:val="00527209"/>
    <w:rsid w:val="00527730"/>
    <w:rsid w:val="00527C02"/>
    <w:rsid w:val="005302CE"/>
    <w:rsid w:val="00530BC0"/>
    <w:rsid w:val="005310F3"/>
    <w:rsid w:val="0053160A"/>
    <w:rsid w:val="00531614"/>
    <w:rsid w:val="005319CA"/>
    <w:rsid w:val="00531A3D"/>
    <w:rsid w:val="00531C1C"/>
    <w:rsid w:val="00531DE9"/>
    <w:rsid w:val="00531F4B"/>
    <w:rsid w:val="0053272A"/>
    <w:rsid w:val="005329F0"/>
    <w:rsid w:val="0053349A"/>
    <w:rsid w:val="005334AF"/>
    <w:rsid w:val="005336D9"/>
    <w:rsid w:val="00533DD7"/>
    <w:rsid w:val="00533F3F"/>
    <w:rsid w:val="00534175"/>
    <w:rsid w:val="0053426F"/>
    <w:rsid w:val="00534527"/>
    <w:rsid w:val="0053497F"/>
    <w:rsid w:val="00534DA3"/>
    <w:rsid w:val="00534DD6"/>
    <w:rsid w:val="00535E1F"/>
    <w:rsid w:val="00536065"/>
    <w:rsid w:val="0053665B"/>
    <w:rsid w:val="00536848"/>
    <w:rsid w:val="00536B82"/>
    <w:rsid w:val="00536BED"/>
    <w:rsid w:val="00536CC7"/>
    <w:rsid w:val="00536DA1"/>
    <w:rsid w:val="00537024"/>
    <w:rsid w:val="0053708A"/>
    <w:rsid w:val="00537261"/>
    <w:rsid w:val="0053739C"/>
    <w:rsid w:val="0053770A"/>
    <w:rsid w:val="005379C2"/>
    <w:rsid w:val="00537E54"/>
    <w:rsid w:val="00537E60"/>
    <w:rsid w:val="00537FCC"/>
    <w:rsid w:val="0054010B"/>
    <w:rsid w:val="005401B8"/>
    <w:rsid w:val="005402B2"/>
    <w:rsid w:val="00540541"/>
    <w:rsid w:val="00540758"/>
    <w:rsid w:val="00540776"/>
    <w:rsid w:val="005407D4"/>
    <w:rsid w:val="005414E2"/>
    <w:rsid w:val="0054160D"/>
    <w:rsid w:val="005416A2"/>
    <w:rsid w:val="00541EB7"/>
    <w:rsid w:val="00542945"/>
    <w:rsid w:val="00542AD5"/>
    <w:rsid w:val="00542EDE"/>
    <w:rsid w:val="005432F8"/>
    <w:rsid w:val="0054341E"/>
    <w:rsid w:val="0054384C"/>
    <w:rsid w:val="0054386A"/>
    <w:rsid w:val="00543FC2"/>
    <w:rsid w:val="00544088"/>
    <w:rsid w:val="0054433B"/>
    <w:rsid w:val="00544A61"/>
    <w:rsid w:val="00544AD7"/>
    <w:rsid w:val="005452DF"/>
    <w:rsid w:val="005456CF"/>
    <w:rsid w:val="0054585E"/>
    <w:rsid w:val="00545B76"/>
    <w:rsid w:val="00545D60"/>
    <w:rsid w:val="00546073"/>
    <w:rsid w:val="00546486"/>
    <w:rsid w:val="005464DC"/>
    <w:rsid w:val="0054658D"/>
    <w:rsid w:val="0054736B"/>
    <w:rsid w:val="005478BB"/>
    <w:rsid w:val="00547BC4"/>
    <w:rsid w:val="00550BE8"/>
    <w:rsid w:val="00550C69"/>
    <w:rsid w:val="00551607"/>
    <w:rsid w:val="00552423"/>
    <w:rsid w:val="00552728"/>
    <w:rsid w:val="005534BB"/>
    <w:rsid w:val="00553651"/>
    <w:rsid w:val="0055365C"/>
    <w:rsid w:val="00553668"/>
    <w:rsid w:val="00553ADF"/>
    <w:rsid w:val="005541D4"/>
    <w:rsid w:val="005549C5"/>
    <w:rsid w:val="00554A10"/>
    <w:rsid w:val="005550AC"/>
    <w:rsid w:val="0055568A"/>
    <w:rsid w:val="00555BFE"/>
    <w:rsid w:val="005564B3"/>
    <w:rsid w:val="005565AB"/>
    <w:rsid w:val="00556A21"/>
    <w:rsid w:val="00556E29"/>
    <w:rsid w:val="00556EE7"/>
    <w:rsid w:val="0056060F"/>
    <w:rsid w:val="00560D38"/>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5B70"/>
    <w:rsid w:val="00566671"/>
    <w:rsid w:val="00566DAC"/>
    <w:rsid w:val="00566FEA"/>
    <w:rsid w:val="005676F5"/>
    <w:rsid w:val="00567C79"/>
    <w:rsid w:val="00570012"/>
    <w:rsid w:val="00570018"/>
    <w:rsid w:val="005704B3"/>
    <w:rsid w:val="005704F5"/>
    <w:rsid w:val="005705A3"/>
    <w:rsid w:val="00570BFE"/>
    <w:rsid w:val="00570F89"/>
    <w:rsid w:val="005715BD"/>
    <w:rsid w:val="00572C10"/>
    <w:rsid w:val="00572FD2"/>
    <w:rsid w:val="005735B8"/>
    <w:rsid w:val="005735BB"/>
    <w:rsid w:val="00573ABC"/>
    <w:rsid w:val="00573EC6"/>
    <w:rsid w:val="005746CB"/>
    <w:rsid w:val="00574A48"/>
    <w:rsid w:val="00574A5F"/>
    <w:rsid w:val="00574C1C"/>
    <w:rsid w:val="00574E66"/>
    <w:rsid w:val="00575769"/>
    <w:rsid w:val="00575958"/>
    <w:rsid w:val="005759A1"/>
    <w:rsid w:val="00575CFA"/>
    <w:rsid w:val="00575FB3"/>
    <w:rsid w:val="005760F7"/>
    <w:rsid w:val="00576192"/>
    <w:rsid w:val="005761FD"/>
    <w:rsid w:val="00576A48"/>
    <w:rsid w:val="00576A9C"/>
    <w:rsid w:val="00576EC9"/>
    <w:rsid w:val="0057744C"/>
    <w:rsid w:val="00577475"/>
    <w:rsid w:val="005775D9"/>
    <w:rsid w:val="00577878"/>
    <w:rsid w:val="00577E8A"/>
    <w:rsid w:val="00577F44"/>
    <w:rsid w:val="00577F58"/>
    <w:rsid w:val="0058016F"/>
    <w:rsid w:val="00580227"/>
    <w:rsid w:val="005804CA"/>
    <w:rsid w:val="00580A0D"/>
    <w:rsid w:val="00580A8D"/>
    <w:rsid w:val="00580AF4"/>
    <w:rsid w:val="00580EA8"/>
    <w:rsid w:val="00580ED7"/>
    <w:rsid w:val="00581415"/>
    <w:rsid w:val="0058168F"/>
    <w:rsid w:val="00581885"/>
    <w:rsid w:val="00581978"/>
    <w:rsid w:val="00581FFE"/>
    <w:rsid w:val="0058204D"/>
    <w:rsid w:val="0058252A"/>
    <w:rsid w:val="00582739"/>
    <w:rsid w:val="00582C5B"/>
    <w:rsid w:val="00582DAA"/>
    <w:rsid w:val="00582E34"/>
    <w:rsid w:val="00582EE0"/>
    <w:rsid w:val="00582FAB"/>
    <w:rsid w:val="00582FAD"/>
    <w:rsid w:val="00583129"/>
    <w:rsid w:val="005835F6"/>
    <w:rsid w:val="00583D40"/>
    <w:rsid w:val="00583E2B"/>
    <w:rsid w:val="00583E96"/>
    <w:rsid w:val="005840D6"/>
    <w:rsid w:val="00584B8F"/>
    <w:rsid w:val="00584E40"/>
    <w:rsid w:val="00584E54"/>
    <w:rsid w:val="0058551B"/>
    <w:rsid w:val="00585C73"/>
    <w:rsid w:val="005864E6"/>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3BF3"/>
    <w:rsid w:val="00594595"/>
    <w:rsid w:val="00594764"/>
    <w:rsid w:val="0059485F"/>
    <w:rsid w:val="005949B0"/>
    <w:rsid w:val="00594ABB"/>
    <w:rsid w:val="00595627"/>
    <w:rsid w:val="0059590E"/>
    <w:rsid w:val="0059613A"/>
    <w:rsid w:val="0059627F"/>
    <w:rsid w:val="00596870"/>
    <w:rsid w:val="00596E29"/>
    <w:rsid w:val="0059717E"/>
    <w:rsid w:val="00597359"/>
    <w:rsid w:val="00597C8C"/>
    <w:rsid w:val="00597D3A"/>
    <w:rsid w:val="005A02B2"/>
    <w:rsid w:val="005A0352"/>
    <w:rsid w:val="005A0956"/>
    <w:rsid w:val="005A1360"/>
    <w:rsid w:val="005A1526"/>
    <w:rsid w:val="005A15BB"/>
    <w:rsid w:val="005A15E6"/>
    <w:rsid w:val="005A172A"/>
    <w:rsid w:val="005A1C96"/>
    <w:rsid w:val="005A21FA"/>
    <w:rsid w:val="005A24B9"/>
    <w:rsid w:val="005A274F"/>
    <w:rsid w:val="005A2951"/>
    <w:rsid w:val="005A2A5D"/>
    <w:rsid w:val="005A2CB7"/>
    <w:rsid w:val="005A3174"/>
    <w:rsid w:val="005A33E0"/>
    <w:rsid w:val="005A4144"/>
    <w:rsid w:val="005A42D6"/>
    <w:rsid w:val="005A44BF"/>
    <w:rsid w:val="005A44DD"/>
    <w:rsid w:val="005A4E7B"/>
    <w:rsid w:val="005A4E82"/>
    <w:rsid w:val="005A5248"/>
    <w:rsid w:val="005A7264"/>
    <w:rsid w:val="005A74DB"/>
    <w:rsid w:val="005A74EC"/>
    <w:rsid w:val="005A78C7"/>
    <w:rsid w:val="005A7E4E"/>
    <w:rsid w:val="005A7E99"/>
    <w:rsid w:val="005B07F8"/>
    <w:rsid w:val="005B0981"/>
    <w:rsid w:val="005B0BAC"/>
    <w:rsid w:val="005B1133"/>
    <w:rsid w:val="005B1263"/>
    <w:rsid w:val="005B18AD"/>
    <w:rsid w:val="005B1B13"/>
    <w:rsid w:val="005B1C39"/>
    <w:rsid w:val="005B1DA4"/>
    <w:rsid w:val="005B2177"/>
    <w:rsid w:val="005B29F0"/>
    <w:rsid w:val="005B3497"/>
    <w:rsid w:val="005B3AB2"/>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278"/>
    <w:rsid w:val="005B6BDB"/>
    <w:rsid w:val="005B6CE4"/>
    <w:rsid w:val="005B6E2E"/>
    <w:rsid w:val="005B6F7A"/>
    <w:rsid w:val="005B7044"/>
    <w:rsid w:val="005B7246"/>
    <w:rsid w:val="005B72B3"/>
    <w:rsid w:val="005B7339"/>
    <w:rsid w:val="005B79F9"/>
    <w:rsid w:val="005B7BAA"/>
    <w:rsid w:val="005C0642"/>
    <w:rsid w:val="005C07A1"/>
    <w:rsid w:val="005C0FC8"/>
    <w:rsid w:val="005C104B"/>
    <w:rsid w:val="005C1BCB"/>
    <w:rsid w:val="005C1DF8"/>
    <w:rsid w:val="005C23E4"/>
    <w:rsid w:val="005C246E"/>
    <w:rsid w:val="005C2571"/>
    <w:rsid w:val="005C2763"/>
    <w:rsid w:val="005C28E9"/>
    <w:rsid w:val="005C2AAF"/>
    <w:rsid w:val="005C2C1D"/>
    <w:rsid w:val="005C2C24"/>
    <w:rsid w:val="005C34FA"/>
    <w:rsid w:val="005C382F"/>
    <w:rsid w:val="005C3D75"/>
    <w:rsid w:val="005C4461"/>
    <w:rsid w:val="005C49F6"/>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1EEF"/>
    <w:rsid w:val="005D2102"/>
    <w:rsid w:val="005D2885"/>
    <w:rsid w:val="005D2DA2"/>
    <w:rsid w:val="005D395A"/>
    <w:rsid w:val="005D48A2"/>
    <w:rsid w:val="005D497A"/>
    <w:rsid w:val="005D4AA8"/>
    <w:rsid w:val="005D4DD4"/>
    <w:rsid w:val="005D62B3"/>
    <w:rsid w:val="005D673D"/>
    <w:rsid w:val="005D6CC9"/>
    <w:rsid w:val="005D6EAA"/>
    <w:rsid w:val="005D764B"/>
    <w:rsid w:val="005D773B"/>
    <w:rsid w:val="005E0160"/>
    <w:rsid w:val="005E03CB"/>
    <w:rsid w:val="005E062A"/>
    <w:rsid w:val="005E0821"/>
    <w:rsid w:val="005E0A98"/>
    <w:rsid w:val="005E109D"/>
    <w:rsid w:val="005E16C9"/>
    <w:rsid w:val="005E1961"/>
    <w:rsid w:val="005E2204"/>
    <w:rsid w:val="005E25C1"/>
    <w:rsid w:val="005E2661"/>
    <w:rsid w:val="005E3167"/>
    <w:rsid w:val="005E331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E7D"/>
    <w:rsid w:val="005F6ED1"/>
    <w:rsid w:val="005F6F53"/>
    <w:rsid w:val="005F73D0"/>
    <w:rsid w:val="005F7770"/>
    <w:rsid w:val="005F7C8F"/>
    <w:rsid w:val="0060043D"/>
    <w:rsid w:val="0060058E"/>
    <w:rsid w:val="006008D1"/>
    <w:rsid w:val="006009A8"/>
    <w:rsid w:val="00600A7A"/>
    <w:rsid w:val="0060128F"/>
    <w:rsid w:val="00601ECC"/>
    <w:rsid w:val="00602120"/>
    <w:rsid w:val="006023D9"/>
    <w:rsid w:val="0060269A"/>
    <w:rsid w:val="00602739"/>
    <w:rsid w:val="00602839"/>
    <w:rsid w:val="00602916"/>
    <w:rsid w:val="00602979"/>
    <w:rsid w:val="00602F45"/>
    <w:rsid w:val="00603085"/>
    <w:rsid w:val="00603830"/>
    <w:rsid w:val="006040D0"/>
    <w:rsid w:val="00604691"/>
    <w:rsid w:val="00604976"/>
    <w:rsid w:val="00604A64"/>
    <w:rsid w:val="00604F9B"/>
    <w:rsid w:val="006051A3"/>
    <w:rsid w:val="00605786"/>
    <w:rsid w:val="00605858"/>
    <w:rsid w:val="00605B53"/>
    <w:rsid w:val="00605F62"/>
    <w:rsid w:val="00605FFE"/>
    <w:rsid w:val="00606402"/>
    <w:rsid w:val="00606440"/>
    <w:rsid w:val="00606505"/>
    <w:rsid w:val="0060655A"/>
    <w:rsid w:val="00606818"/>
    <w:rsid w:val="00606CC0"/>
    <w:rsid w:val="006071AD"/>
    <w:rsid w:val="006072AD"/>
    <w:rsid w:val="00607702"/>
    <w:rsid w:val="0060793A"/>
    <w:rsid w:val="0060795D"/>
    <w:rsid w:val="00610620"/>
    <w:rsid w:val="00610DE2"/>
    <w:rsid w:val="0061110A"/>
    <w:rsid w:val="006112CD"/>
    <w:rsid w:val="00611A84"/>
    <w:rsid w:val="00611AEA"/>
    <w:rsid w:val="00611B10"/>
    <w:rsid w:val="00611D72"/>
    <w:rsid w:val="00611ED0"/>
    <w:rsid w:val="00611F5F"/>
    <w:rsid w:val="0061201A"/>
    <w:rsid w:val="006120DB"/>
    <w:rsid w:val="00612230"/>
    <w:rsid w:val="00612443"/>
    <w:rsid w:val="00612DE6"/>
    <w:rsid w:val="00612EAE"/>
    <w:rsid w:val="0061340A"/>
    <w:rsid w:val="00613A36"/>
    <w:rsid w:val="006140B0"/>
    <w:rsid w:val="0061417F"/>
    <w:rsid w:val="00614254"/>
    <w:rsid w:val="00614317"/>
    <w:rsid w:val="0061433C"/>
    <w:rsid w:val="006143BD"/>
    <w:rsid w:val="0061445B"/>
    <w:rsid w:val="00614C53"/>
    <w:rsid w:val="006151E4"/>
    <w:rsid w:val="00615263"/>
    <w:rsid w:val="0061599C"/>
    <w:rsid w:val="00615AD4"/>
    <w:rsid w:val="0061619C"/>
    <w:rsid w:val="00616BFE"/>
    <w:rsid w:val="00617567"/>
    <w:rsid w:val="00617C5A"/>
    <w:rsid w:val="00617D36"/>
    <w:rsid w:val="00620366"/>
    <w:rsid w:val="00620A75"/>
    <w:rsid w:val="00621089"/>
    <w:rsid w:val="0062111F"/>
    <w:rsid w:val="00621407"/>
    <w:rsid w:val="0062156E"/>
    <w:rsid w:val="0062165E"/>
    <w:rsid w:val="00621757"/>
    <w:rsid w:val="00621D27"/>
    <w:rsid w:val="00622B92"/>
    <w:rsid w:val="00622CC0"/>
    <w:rsid w:val="00622E33"/>
    <w:rsid w:val="00622FC5"/>
    <w:rsid w:val="006235EE"/>
    <w:rsid w:val="00623C20"/>
    <w:rsid w:val="006243D6"/>
    <w:rsid w:val="00624A25"/>
    <w:rsid w:val="00624FB0"/>
    <w:rsid w:val="006254B4"/>
    <w:rsid w:val="006254FD"/>
    <w:rsid w:val="00625556"/>
    <w:rsid w:val="006262CF"/>
    <w:rsid w:val="0062637C"/>
    <w:rsid w:val="006266D4"/>
    <w:rsid w:val="006266E1"/>
    <w:rsid w:val="006266FA"/>
    <w:rsid w:val="00627067"/>
    <w:rsid w:val="006302E0"/>
    <w:rsid w:val="00630557"/>
    <w:rsid w:val="00630767"/>
    <w:rsid w:val="006307CD"/>
    <w:rsid w:val="00630E39"/>
    <w:rsid w:val="00630F6B"/>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7C9"/>
    <w:rsid w:val="00641975"/>
    <w:rsid w:val="00641F50"/>
    <w:rsid w:val="00641FE4"/>
    <w:rsid w:val="006421A8"/>
    <w:rsid w:val="00642290"/>
    <w:rsid w:val="006423EC"/>
    <w:rsid w:val="00642B49"/>
    <w:rsid w:val="00642E73"/>
    <w:rsid w:val="00642F60"/>
    <w:rsid w:val="006430E4"/>
    <w:rsid w:val="006434FB"/>
    <w:rsid w:val="00644027"/>
    <w:rsid w:val="0064428A"/>
    <w:rsid w:val="00644375"/>
    <w:rsid w:val="0064443B"/>
    <w:rsid w:val="006444A0"/>
    <w:rsid w:val="006445DA"/>
    <w:rsid w:val="006445F9"/>
    <w:rsid w:val="0064481A"/>
    <w:rsid w:val="00644C3A"/>
    <w:rsid w:val="00644D13"/>
    <w:rsid w:val="00645089"/>
    <w:rsid w:val="00645553"/>
    <w:rsid w:val="00645637"/>
    <w:rsid w:val="0064591A"/>
    <w:rsid w:val="00645A8E"/>
    <w:rsid w:val="00645D07"/>
    <w:rsid w:val="00645E86"/>
    <w:rsid w:val="00646188"/>
    <w:rsid w:val="006463FB"/>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969"/>
    <w:rsid w:val="00652C32"/>
    <w:rsid w:val="00652EC9"/>
    <w:rsid w:val="00652F80"/>
    <w:rsid w:val="00653313"/>
    <w:rsid w:val="00653638"/>
    <w:rsid w:val="0065399C"/>
    <w:rsid w:val="00653DCF"/>
    <w:rsid w:val="00653F71"/>
    <w:rsid w:val="00654230"/>
    <w:rsid w:val="006545A2"/>
    <w:rsid w:val="0065474D"/>
    <w:rsid w:val="00654C98"/>
    <w:rsid w:val="00654F06"/>
    <w:rsid w:val="006552E8"/>
    <w:rsid w:val="00655501"/>
    <w:rsid w:val="006556BA"/>
    <w:rsid w:val="00655BFD"/>
    <w:rsid w:val="00655E3E"/>
    <w:rsid w:val="00655F1F"/>
    <w:rsid w:val="00655F4D"/>
    <w:rsid w:val="0065631A"/>
    <w:rsid w:val="00656718"/>
    <w:rsid w:val="00656BAC"/>
    <w:rsid w:val="00657026"/>
    <w:rsid w:val="00657214"/>
    <w:rsid w:val="00657A05"/>
    <w:rsid w:val="00657EC7"/>
    <w:rsid w:val="00657EF7"/>
    <w:rsid w:val="006603A8"/>
    <w:rsid w:val="006603BD"/>
    <w:rsid w:val="00660830"/>
    <w:rsid w:val="00660AE9"/>
    <w:rsid w:val="00661178"/>
    <w:rsid w:val="006614FF"/>
    <w:rsid w:val="0066180C"/>
    <w:rsid w:val="00661C62"/>
    <w:rsid w:val="00661D3E"/>
    <w:rsid w:val="00661F0D"/>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3AE"/>
    <w:rsid w:val="00671492"/>
    <w:rsid w:val="006717E1"/>
    <w:rsid w:val="00671949"/>
    <w:rsid w:val="00671A22"/>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777"/>
    <w:rsid w:val="00677CFC"/>
    <w:rsid w:val="00677D3D"/>
    <w:rsid w:val="00677DE9"/>
    <w:rsid w:val="00680354"/>
    <w:rsid w:val="0068078B"/>
    <w:rsid w:val="00680CBA"/>
    <w:rsid w:val="006813E4"/>
    <w:rsid w:val="006813EB"/>
    <w:rsid w:val="00681603"/>
    <w:rsid w:val="006817C4"/>
    <w:rsid w:val="00681974"/>
    <w:rsid w:val="006819A9"/>
    <w:rsid w:val="00681E17"/>
    <w:rsid w:val="00682292"/>
    <w:rsid w:val="00682478"/>
    <w:rsid w:val="006829E9"/>
    <w:rsid w:val="00682A59"/>
    <w:rsid w:val="00682BD8"/>
    <w:rsid w:val="00682EA2"/>
    <w:rsid w:val="0068306F"/>
    <w:rsid w:val="0068323C"/>
    <w:rsid w:val="0068345F"/>
    <w:rsid w:val="00683AD9"/>
    <w:rsid w:val="00683E98"/>
    <w:rsid w:val="0068458E"/>
    <w:rsid w:val="006848E7"/>
    <w:rsid w:val="006850FB"/>
    <w:rsid w:val="006852CE"/>
    <w:rsid w:val="00685ADA"/>
    <w:rsid w:val="00685B39"/>
    <w:rsid w:val="0068664E"/>
    <w:rsid w:val="00686997"/>
    <w:rsid w:val="00686BAD"/>
    <w:rsid w:val="00686C6D"/>
    <w:rsid w:val="00687233"/>
    <w:rsid w:val="0068737B"/>
    <w:rsid w:val="006873BE"/>
    <w:rsid w:val="006876AA"/>
    <w:rsid w:val="006877F8"/>
    <w:rsid w:val="00687835"/>
    <w:rsid w:val="006903C0"/>
    <w:rsid w:val="0069052A"/>
    <w:rsid w:val="00690741"/>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825"/>
    <w:rsid w:val="00694A77"/>
    <w:rsid w:val="00694D4F"/>
    <w:rsid w:val="00694EFB"/>
    <w:rsid w:val="00695241"/>
    <w:rsid w:val="0069540B"/>
    <w:rsid w:val="006955CD"/>
    <w:rsid w:val="00696530"/>
    <w:rsid w:val="006967A1"/>
    <w:rsid w:val="0069714B"/>
    <w:rsid w:val="0069749C"/>
    <w:rsid w:val="006979E4"/>
    <w:rsid w:val="00697AB9"/>
    <w:rsid w:val="00697EA6"/>
    <w:rsid w:val="006A041E"/>
    <w:rsid w:val="006A0425"/>
    <w:rsid w:val="006A04D8"/>
    <w:rsid w:val="006A06B0"/>
    <w:rsid w:val="006A0790"/>
    <w:rsid w:val="006A07C6"/>
    <w:rsid w:val="006A0FAB"/>
    <w:rsid w:val="006A14B6"/>
    <w:rsid w:val="006A1A20"/>
    <w:rsid w:val="006A1BDA"/>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7CB"/>
    <w:rsid w:val="006A6A19"/>
    <w:rsid w:val="006A6BDE"/>
    <w:rsid w:val="006A7099"/>
    <w:rsid w:val="006A73C4"/>
    <w:rsid w:val="006A74F0"/>
    <w:rsid w:val="006A7BC9"/>
    <w:rsid w:val="006B00A9"/>
    <w:rsid w:val="006B01C2"/>
    <w:rsid w:val="006B0264"/>
    <w:rsid w:val="006B0388"/>
    <w:rsid w:val="006B04EB"/>
    <w:rsid w:val="006B05D3"/>
    <w:rsid w:val="006B0F4B"/>
    <w:rsid w:val="006B1320"/>
    <w:rsid w:val="006B13BB"/>
    <w:rsid w:val="006B14EB"/>
    <w:rsid w:val="006B16AB"/>
    <w:rsid w:val="006B1B43"/>
    <w:rsid w:val="006B1C34"/>
    <w:rsid w:val="006B2C90"/>
    <w:rsid w:val="006B313B"/>
    <w:rsid w:val="006B3157"/>
    <w:rsid w:val="006B36E4"/>
    <w:rsid w:val="006B40A3"/>
    <w:rsid w:val="006B41FB"/>
    <w:rsid w:val="006B4566"/>
    <w:rsid w:val="006B460D"/>
    <w:rsid w:val="006B460E"/>
    <w:rsid w:val="006B46AE"/>
    <w:rsid w:val="006B47DA"/>
    <w:rsid w:val="006B550D"/>
    <w:rsid w:val="006B59C1"/>
    <w:rsid w:val="006B5CB2"/>
    <w:rsid w:val="006B62DD"/>
    <w:rsid w:val="006B62E9"/>
    <w:rsid w:val="006B65FF"/>
    <w:rsid w:val="006B6D7C"/>
    <w:rsid w:val="006B70FB"/>
    <w:rsid w:val="006B7163"/>
    <w:rsid w:val="006B7234"/>
    <w:rsid w:val="006B7260"/>
    <w:rsid w:val="006B77B4"/>
    <w:rsid w:val="006B7ABF"/>
    <w:rsid w:val="006C04FB"/>
    <w:rsid w:val="006C08AE"/>
    <w:rsid w:val="006C0BAF"/>
    <w:rsid w:val="006C0C3D"/>
    <w:rsid w:val="006C1465"/>
    <w:rsid w:val="006C15C1"/>
    <w:rsid w:val="006C162F"/>
    <w:rsid w:val="006C16EE"/>
    <w:rsid w:val="006C1C93"/>
    <w:rsid w:val="006C22A6"/>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4A6"/>
    <w:rsid w:val="006D1DE3"/>
    <w:rsid w:val="006D2216"/>
    <w:rsid w:val="006D27E6"/>
    <w:rsid w:val="006D2A33"/>
    <w:rsid w:val="006D2EB2"/>
    <w:rsid w:val="006D321A"/>
    <w:rsid w:val="006D3267"/>
    <w:rsid w:val="006D32EA"/>
    <w:rsid w:val="006D3855"/>
    <w:rsid w:val="006D3E6B"/>
    <w:rsid w:val="006D4804"/>
    <w:rsid w:val="006D576A"/>
    <w:rsid w:val="006D58B9"/>
    <w:rsid w:val="006D5B8A"/>
    <w:rsid w:val="006D6720"/>
    <w:rsid w:val="006D6905"/>
    <w:rsid w:val="006D6AB2"/>
    <w:rsid w:val="006D6C20"/>
    <w:rsid w:val="006D6CDC"/>
    <w:rsid w:val="006D6D63"/>
    <w:rsid w:val="006D71A0"/>
    <w:rsid w:val="006D756A"/>
    <w:rsid w:val="006D7C46"/>
    <w:rsid w:val="006E0006"/>
    <w:rsid w:val="006E01B1"/>
    <w:rsid w:val="006E035A"/>
    <w:rsid w:val="006E035D"/>
    <w:rsid w:val="006E083A"/>
    <w:rsid w:val="006E0857"/>
    <w:rsid w:val="006E0861"/>
    <w:rsid w:val="006E0970"/>
    <w:rsid w:val="006E0F43"/>
    <w:rsid w:val="006E0F99"/>
    <w:rsid w:val="006E10BA"/>
    <w:rsid w:val="006E1305"/>
    <w:rsid w:val="006E14F3"/>
    <w:rsid w:val="006E1C8D"/>
    <w:rsid w:val="006E2242"/>
    <w:rsid w:val="006E227F"/>
    <w:rsid w:val="006E262F"/>
    <w:rsid w:val="006E26E9"/>
    <w:rsid w:val="006E29C7"/>
    <w:rsid w:val="006E2A46"/>
    <w:rsid w:val="006E2A62"/>
    <w:rsid w:val="006E3ACC"/>
    <w:rsid w:val="006E3DCD"/>
    <w:rsid w:val="006E3F7A"/>
    <w:rsid w:val="006E4056"/>
    <w:rsid w:val="006E4181"/>
    <w:rsid w:val="006E4206"/>
    <w:rsid w:val="006E443A"/>
    <w:rsid w:val="006E4474"/>
    <w:rsid w:val="006E4856"/>
    <w:rsid w:val="006E4D73"/>
    <w:rsid w:val="006E50C6"/>
    <w:rsid w:val="006E5453"/>
    <w:rsid w:val="006E5475"/>
    <w:rsid w:val="006E5932"/>
    <w:rsid w:val="006E5FC9"/>
    <w:rsid w:val="006E60C5"/>
    <w:rsid w:val="006E6C8C"/>
    <w:rsid w:val="006E7019"/>
    <w:rsid w:val="006E711E"/>
    <w:rsid w:val="006E71FE"/>
    <w:rsid w:val="006E77E2"/>
    <w:rsid w:val="006E7867"/>
    <w:rsid w:val="006E7900"/>
    <w:rsid w:val="006E7D6C"/>
    <w:rsid w:val="006F017A"/>
    <w:rsid w:val="006F026D"/>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2D"/>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6F7BFB"/>
    <w:rsid w:val="0070005F"/>
    <w:rsid w:val="00700A79"/>
    <w:rsid w:val="00700C18"/>
    <w:rsid w:val="007010C5"/>
    <w:rsid w:val="007011AB"/>
    <w:rsid w:val="00701595"/>
    <w:rsid w:val="00701BC0"/>
    <w:rsid w:val="00701F5E"/>
    <w:rsid w:val="007023F5"/>
    <w:rsid w:val="00702794"/>
    <w:rsid w:val="00702B73"/>
    <w:rsid w:val="00702D28"/>
    <w:rsid w:val="00703301"/>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D44"/>
    <w:rsid w:val="0071108E"/>
    <w:rsid w:val="0071118F"/>
    <w:rsid w:val="007112FA"/>
    <w:rsid w:val="007114A6"/>
    <w:rsid w:val="0071172A"/>
    <w:rsid w:val="0071198A"/>
    <w:rsid w:val="00711F73"/>
    <w:rsid w:val="007120C9"/>
    <w:rsid w:val="007121AC"/>
    <w:rsid w:val="0071253A"/>
    <w:rsid w:val="0071329F"/>
    <w:rsid w:val="007135B4"/>
    <w:rsid w:val="00713B45"/>
    <w:rsid w:val="0071486F"/>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C2"/>
    <w:rsid w:val="007219AA"/>
    <w:rsid w:val="007219FD"/>
    <w:rsid w:val="00721A9C"/>
    <w:rsid w:val="0072212E"/>
    <w:rsid w:val="007221FA"/>
    <w:rsid w:val="0072239F"/>
    <w:rsid w:val="0072260B"/>
    <w:rsid w:val="00722A0A"/>
    <w:rsid w:val="00722D6A"/>
    <w:rsid w:val="007230EC"/>
    <w:rsid w:val="00723379"/>
    <w:rsid w:val="007239D7"/>
    <w:rsid w:val="00723CAA"/>
    <w:rsid w:val="007243BD"/>
    <w:rsid w:val="007244C5"/>
    <w:rsid w:val="00724536"/>
    <w:rsid w:val="007253F3"/>
    <w:rsid w:val="00725BC7"/>
    <w:rsid w:val="007261D2"/>
    <w:rsid w:val="00726A4B"/>
    <w:rsid w:val="00726B50"/>
    <w:rsid w:val="00726E5A"/>
    <w:rsid w:val="00727294"/>
    <w:rsid w:val="00727346"/>
    <w:rsid w:val="0072771D"/>
    <w:rsid w:val="00727BF4"/>
    <w:rsid w:val="00727D59"/>
    <w:rsid w:val="00731188"/>
    <w:rsid w:val="007312FD"/>
    <w:rsid w:val="00731798"/>
    <w:rsid w:val="00731BEB"/>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5FDB"/>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4D68"/>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1895"/>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4AD"/>
    <w:rsid w:val="007564DB"/>
    <w:rsid w:val="00756552"/>
    <w:rsid w:val="00756FFA"/>
    <w:rsid w:val="007579AE"/>
    <w:rsid w:val="007579E2"/>
    <w:rsid w:val="00760543"/>
    <w:rsid w:val="00760556"/>
    <w:rsid w:val="007608FB"/>
    <w:rsid w:val="007611B8"/>
    <w:rsid w:val="00761233"/>
    <w:rsid w:val="0076126B"/>
    <w:rsid w:val="007616A6"/>
    <w:rsid w:val="007616C7"/>
    <w:rsid w:val="00761940"/>
    <w:rsid w:val="00761AFD"/>
    <w:rsid w:val="00762156"/>
    <w:rsid w:val="00762267"/>
    <w:rsid w:val="0076264F"/>
    <w:rsid w:val="00762C4D"/>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2B7"/>
    <w:rsid w:val="007673BD"/>
    <w:rsid w:val="007673EA"/>
    <w:rsid w:val="0076773C"/>
    <w:rsid w:val="00767852"/>
    <w:rsid w:val="00767D34"/>
    <w:rsid w:val="0077067E"/>
    <w:rsid w:val="00770D11"/>
    <w:rsid w:val="007712BF"/>
    <w:rsid w:val="007713BE"/>
    <w:rsid w:val="0077170E"/>
    <w:rsid w:val="0077179F"/>
    <w:rsid w:val="0077186C"/>
    <w:rsid w:val="00771F80"/>
    <w:rsid w:val="0077215A"/>
    <w:rsid w:val="0077220B"/>
    <w:rsid w:val="00772910"/>
    <w:rsid w:val="00772A08"/>
    <w:rsid w:val="00772BA3"/>
    <w:rsid w:val="00772C6B"/>
    <w:rsid w:val="00773376"/>
    <w:rsid w:val="0077392D"/>
    <w:rsid w:val="00773AC7"/>
    <w:rsid w:val="00773C98"/>
    <w:rsid w:val="00773CD6"/>
    <w:rsid w:val="00773E3E"/>
    <w:rsid w:val="00774EEB"/>
    <w:rsid w:val="007753D6"/>
    <w:rsid w:val="007755A5"/>
    <w:rsid w:val="0077571D"/>
    <w:rsid w:val="007759C3"/>
    <w:rsid w:val="007763B8"/>
    <w:rsid w:val="0077641A"/>
    <w:rsid w:val="00776A64"/>
    <w:rsid w:val="00776ADF"/>
    <w:rsid w:val="00776C58"/>
    <w:rsid w:val="00776CE2"/>
    <w:rsid w:val="00777036"/>
    <w:rsid w:val="00777103"/>
    <w:rsid w:val="0077710D"/>
    <w:rsid w:val="007778FA"/>
    <w:rsid w:val="00777DA8"/>
    <w:rsid w:val="00777FE0"/>
    <w:rsid w:val="00780241"/>
    <w:rsid w:val="007803A1"/>
    <w:rsid w:val="0078051D"/>
    <w:rsid w:val="00780E0F"/>
    <w:rsid w:val="007812DE"/>
    <w:rsid w:val="00781566"/>
    <w:rsid w:val="00781795"/>
    <w:rsid w:val="00781A63"/>
    <w:rsid w:val="00781D40"/>
    <w:rsid w:val="007820C9"/>
    <w:rsid w:val="0078243F"/>
    <w:rsid w:val="0078248E"/>
    <w:rsid w:val="0078254A"/>
    <w:rsid w:val="00782C6F"/>
    <w:rsid w:val="0078329D"/>
    <w:rsid w:val="007832C4"/>
    <w:rsid w:val="00783690"/>
    <w:rsid w:val="00783801"/>
    <w:rsid w:val="007838B7"/>
    <w:rsid w:val="007838D6"/>
    <w:rsid w:val="00783C09"/>
    <w:rsid w:val="00783F0A"/>
    <w:rsid w:val="00783F49"/>
    <w:rsid w:val="007843F4"/>
    <w:rsid w:val="00784B91"/>
    <w:rsid w:val="00785089"/>
    <w:rsid w:val="007851E1"/>
    <w:rsid w:val="00785300"/>
    <w:rsid w:val="0078568D"/>
    <w:rsid w:val="00785938"/>
    <w:rsid w:val="00785A12"/>
    <w:rsid w:val="00785AA2"/>
    <w:rsid w:val="00785AEE"/>
    <w:rsid w:val="00785DE1"/>
    <w:rsid w:val="00785FCA"/>
    <w:rsid w:val="00786086"/>
    <w:rsid w:val="007860F7"/>
    <w:rsid w:val="007861EC"/>
    <w:rsid w:val="00786379"/>
    <w:rsid w:val="007864F2"/>
    <w:rsid w:val="00786862"/>
    <w:rsid w:val="00786B21"/>
    <w:rsid w:val="0078705C"/>
    <w:rsid w:val="007875DF"/>
    <w:rsid w:val="00787867"/>
    <w:rsid w:val="007879D1"/>
    <w:rsid w:val="00787AC4"/>
    <w:rsid w:val="00787C50"/>
    <w:rsid w:val="00790059"/>
    <w:rsid w:val="0079025C"/>
    <w:rsid w:val="00790660"/>
    <w:rsid w:val="00790B01"/>
    <w:rsid w:val="00790C4F"/>
    <w:rsid w:val="00790E9E"/>
    <w:rsid w:val="00790FAA"/>
    <w:rsid w:val="00791401"/>
    <w:rsid w:val="00791FC1"/>
    <w:rsid w:val="00791FE0"/>
    <w:rsid w:val="00792161"/>
    <w:rsid w:val="0079245C"/>
    <w:rsid w:val="0079271C"/>
    <w:rsid w:val="00792757"/>
    <w:rsid w:val="0079279B"/>
    <w:rsid w:val="00792A52"/>
    <w:rsid w:val="00792BEF"/>
    <w:rsid w:val="00792E00"/>
    <w:rsid w:val="00793018"/>
    <w:rsid w:val="00793107"/>
    <w:rsid w:val="007931C4"/>
    <w:rsid w:val="007933F8"/>
    <w:rsid w:val="00793602"/>
    <w:rsid w:val="007939F0"/>
    <w:rsid w:val="007943AF"/>
    <w:rsid w:val="007947CB"/>
    <w:rsid w:val="00794808"/>
    <w:rsid w:val="0079521E"/>
    <w:rsid w:val="00795366"/>
    <w:rsid w:val="00795609"/>
    <w:rsid w:val="0079581E"/>
    <w:rsid w:val="00795B63"/>
    <w:rsid w:val="00795C30"/>
    <w:rsid w:val="00795EC4"/>
    <w:rsid w:val="00796628"/>
    <w:rsid w:val="0079687A"/>
    <w:rsid w:val="00796C23"/>
    <w:rsid w:val="00796C84"/>
    <w:rsid w:val="00796EA4"/>
    <w:rsid w:val="00797148"/>
    <w:rsid w:val="007971C4"/>
    <w:rsid w:val="00797272"/>
    <w:rsid w:val="00797715"/>
    <w:rsid w:val="00797BC5"/>
    <w:rsid w:val="00797D2E"/>
    <w:rsid w:val="007A01A6"/>
    <w:rsid w:val="007A05FD"/>
    <w:rsid w:val="007A09E6"/>
    <w:rsid w:val="007A1097"/>
    <w:rsid w:val="007A146A"/>
    <w:rsid w:val="007A1A56"/>
    <w:rsid w:val="007A22B8"/>
    <w:rsid w:val="007A2603"/>
    <w:rsid w:val="007A2C47"/>
    <w:rsid w:val="007A3394"/>
    <w:rsid w:val="007A3485"/>
    <w:rsid w:val="007A38DD"/>
    <w:rsid w:val="007A3903"/>
    <w:rsid w:val="007A3B3F"/>
    <w:rsid w:val="007A3C63"/>
    <w:rsid w:val="007A402E"/>
    <w:rsid w:val="007A426F"/>
    <w:rsid w:val="007A47C6"/>
    <w:rsid w:val="007A4B65"/>
    <w:rsid w:val="007A4BA3"/>
    <w:rsid w:val="007A4C6F"/>
    <w:rsid w:val="007A4DE7"/>
    <w:rsid w:val="007A4E1C"/>
    <w:rsid w:val="007A5ACC"/>
    <w:rsid w:val="007A63BF"/>
    <w:rsid w:val="007A6488"/>
    <w:rsid w:val="007A6EBC"/>
    <w:rsid w:val="007A71E7"/>
    <w:rsid w:val="007A766B"/>
    <w:rsid w:val="007A7A5E"/>
    <w:rsid w:val="007A7DED"/>
    <w:rsid w:val="007A7DF2"/>
    <w:rsid w:val="007A7F9D"/>
    <w:rsid w:val="007B00D1"/>
    <w:rsid w:val="007B0360"/>
    <w:rsid w:val="007B0B6E"/>
    <w:rsid w:val="007B0DE3"/>
    <w:rsid w:val="007B0F02"/>
    <w:rsid w:val="007B1164"/>
    <w:rsid w:val="007B140D"/>
    <w:rsid w:val="007B197C"/>
    <w:rsid w:val="007B1F76"/>
    <w:rsid w:val="007B23C0"/>
    <w:rsid w:val="007B27B4"/>
    <w:rsid w:val="007B2802"/>
    <w:rsid w:val="007B2D59"/>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5CED"/>
    <w:rsid w:val="007B608C"/>
    <w:rsid w:val="007B6535"/>
    <w:rsid w:val="007B6996"/>
    <w:rsid w:val="007B6D2E"/>
    <w:rsid w:val="007B6D7A"/>
    <w:rsid w:val="007B6D8F"/>
    <w:rsid w:val="007B74C4"/>
    <w:rsid w:val="007B7559"/>
    <w:rsid w:val="007B76C3"/>
    <w:rsid w:val="007B76F2"/>
    <w:rsid w:val="007B77D4"/>
    <w:rsid w:val="007B7A2B"/>
    <w:rsid w:val="007B7DFF"/>
    <w:rsid w:val="007C07A1"/>
    <w:rsid w:val="007C0961"/>
    <w:rsid w:val="007C0D71"/>
    <w:rsid w:val="007C11ED"/>
    <w:rsid w:val="007C13F3"/>
    <w:rsid w:val="007C177D"/>
    <w:rsid w:val="007C1A65"/>
    <w:rsid w:val="007C2272"/>
    <w:rsid w:val="007C22CA"/>
    <w:rsid w:val="007C241B"/>
    <w:rsid w:val="007C25A2"/>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3"/>
    <w:rsid w:val="007C4EA8"/>
    <w:rsid w:val="007C4F2D"/>
    <w:rsid w:val="007C518E"/>
    <w:rsid w:val="007C5400"/>
    <w:rsid w:val="007C5554"/>
    <w:rsid w:val="007C57D5"/>
    <w:rsid w:val="007C622C"/>
    <w:rsid w:val="007C6443"/>
    <w:rsid w:val="007C6706"/>
    <w:rsid w:val="007C6777"/>
    <w:rsid w:val="007C6AA2"/>
    <w:rsid w:val="007C6EB3"/>
    <w:rsid w:val="007C6ECA"/>
    <w:rsid w:val="007C72C2"/>
    <w:rsid w:val="007C7ACF"/>
    <w:rsid w:val="007C7BDE"/>
    <w:rsid w:val="007C7E1E"/>
    <w:rsid w:val="007D00DF"/>
    <w:rsid w:val="007D02A3"/>
    <w:rsid w:val="007D0435"/>
    <w:rsid w:val="007D0603"/>
    <w:rsid w:val="007D082B"/>
    <w:rsid w:val="007D0C23"/>
    <w:rsid w:val="007D1265"/>
    <w:rsid w:val="007D1854"/>
    <w:rsid w:val="007D1C4B"/>
    <w:rsid w:val="007D1D3B"/>
    <w:rsid w:val="007D2187"/>
    <w:rsid w:val="007D229D"/>
    <w:rsid w:val="007D25BC"/>
    <w:rsid w:val="007D29CE"/>
    <w:rsid w:val="007D2F8D"/>
    <w:rsid w:val="007D39D3"/>
    <w:rsid w:val="007D45FF"/>
    <w:rsid w:val="007D4AB6"/>
    <w:rsid w:val="007D4B22"/>
    <w:rsid w:val="007D4E91"/>
    <w:rsid w:val="007D50FD"/>
    <w:rsid w:val="007D5363"/>
    <w:rsid w:val="007D5449"/>
    <w:rsid w:val="007D5534"/>
    <w:rsid w:val="007D5732"/>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4A49"/>
    <w:rsid w:val="007E5278"/>
    <w:rsid w:val="007E536E"/>
    <w:rsid w:val="007E5C43"/>
    <w:rsid w:val="007E5F8D"/>
    <w:rsid w:val="007E6289"/>
    <w:rsid w:val="007E6350"/>
    <w:rsid w:val="007E679C"/>
    <w:rsid w:val="007E6818"/>
    <w:rsid w:val="007E6819"/>
    <w:rsid w:val="007E6F0C"/>
    <w:rsid w:val="007E6F77"/>
    <w:rsid w:val="007E729C"/>
    <w:rsid w:val="007E75AA"/>
    <w:rsid w:val="007E7B22"/>
    <w:rsid w:val="007E7E4B"/>
    <w:rsid w:val="007E7F34"/>
    <w:rsid w:val="007F0450"/>
    <w:rsid w:val="007F12A4"/>
    <w:rsid w:val="007F1A6B"/>
    <w:rsid w:val="007F1D7C"/>
    <w:rsid w:val="007F2545"/>
    <w:rsid w:val="007F26D5"/>
    <w:rsid w:val="007F297D"/>
    <w:rsid w:val="007F2BA6"/>
    <w:rsid w:val="007F2F0C"/>
    <w:rsid w:val="007F3088"/>
    <w:rsid w:val="007F32C9"/>
    <w:rsid w:val="007F35A0"/>
    <w:rsid w:val="007F4249"/>
    <w:rsid w:val="007F4643"/>
    <w:rsid w:val="007F4783"/>
    <w:rsid w:val="007F48E8"/>
    <w:rsid w:val="007F52F1"/>
    <w:rsid w:val="007F5B9D"/>
    <w:rsid w:val="007F5E2A"/>
    <w:rsid w:val="007F66D7"/>
    <w:rsid w:val="007F68B8"/>
    <w:rsid w:val="007F6F7A"/>
    <w:rsid w:val="007F7420"/>
    <w:rsid w:val="007F75BE"/>
    <w:rsid w:val="007F7A88"/>
    <w:rsid w:val="007F7BD7"/>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89"/>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2D73"/>
    <w:rsid w:val="00812D8C"/>
    <w:rsid w:val="008130E7"/>
    <w:rsid w:val="008134CB"/>
    <w:rsid w:val="0081365B"/>
    <w:rsid w:val="00813897"/>
    <w:rsid w:val="00813B7A"/>
    <w:rsid w:val="008141F0"/>
    <w:rsid w:val="008144C5"/>
    <w:rsid w:val="00814D56"/>
    <w:rsid w:val="0081521B"/>
    <w:rsid w:val="00815309"/>
    <w:rsid w:val="00815479"/>
    <w:rsid w:val="00815A5C"/>
    <w:rsid w:val="00815BDC"/>
    <w:rsid w:val="00816E7C"/>
    <w:rsid w:val="00816E9A"/>
    <w:rsid w:val="00817873"/>
    <w:rsid w:val="00820451"/>
    <w:rsid w:val="008207F6"/>
    <w:rsid w:val="00820966"/>
    <w:rsid w:val="00820CF6"/>
    <w:rsid w:val="00820EC0"/>
    <w:rsid w:val="00820F1C"/>
    <w:rsid w:val="00821182"/>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5F30"/>
    <w:rsid w:val="0082647E"/>
    <w:rsid w:val="0082677C"/>
    <w:rsid w:val="00826FF7"/>
    <w:rsid w:val="008273E7"/>
    <w:rsid w:val="00827625"/>
    <w:rsid w:val="008276EA"/>
    <w:rsid w:val="00827CEB"/>
    <w:rsid w:val="00827DC6"/>
    <w:rsid w:val="00830017"/>
    <w:rsid w:val="008300F0"/>
    <w:rsid w:val="00830404"/>
    <w:rsid w:val="00830704"/>
    <w:rsid w:val="008307A6"/>
    <w:rsid w:val="0083097C"/>
    <w:rsid w:val="00830B7E"/>
    <w:rsid w:val="008310E2"/>
    <w:rsid w:val="0083118D"/>
    <w:rsid w:val="008313B0"/>
    <w:rsid w:val="00831538"/>
    <w:rsid w:val="00831A6B"/>
    <w:rsid w:val="00831EAA"/>
    <w:rsid w:val="00831F08"/>
    <w:rsid w:val="00831F50"/>
    <w:rsid w:val="0083212F"/>
    <w:rsid w:val="008321FA"/>
    <w:rsid w:val="008329DB"/>
    <w:rsid w:val="008332B4"/>
    <w:rsid w:val="008334B7"/>
    <w:rsid w:val="008336FF"/>
    <w:rsid w:val="00833DD1"/>
    <w:rsid w:val="00834199"/>
    <w:rsid w:val="00834526"/>
    <w:rsid w:val="00834719"/>
    <w:rsid w:val="00834CB4"/>
    <w:rsid w:val="008352BE"/>
    <w:rsid w:val="0083594F"/>
    <w:rsid w:val="0083644E"/>
    <w:rsid w:val="00836702"/>
    <w:rsid w:val="00836A4F"/>
    <w:rsid w:val="00836DDA"/>
    <w:rsid w:val="00836EF0"/>
    <w:rsid w:val="0083775B"/>
    <w:rsid w:val="00837ABE"/>
    <w:rsid w:val="008402C4"/>
    <w:rsid w:val="00840D81"/>
    <w:rsid w:val="00840DFB"/>
    <w:rsid w:val="00840EEC"/>
    <w:rsid w:val="008411FB"/>
    <w:rsid w:val="00841202"/>
    <w:rsid w:val="00841303"/>
    <w:rsid w:val="0084135F"/>
    <w:rsid w:val="00841F95"/>
    <w:rsid w:val="00842269"/>
    <w:rsid w:val="008423CE"/>
    <w:rsid w:val="0084291E"/>
    <w:rsid w:val="00842D21"/>
    <w:rsid w:val="00843072"/>
    <w:rsid w:val="00843175"/>
    <w:rsid w:val="008432D3"/>
    <w:rsid w:val="0084345F"/>
    <w:rsid w:val="008436A2"/>
    <w:rsid w:val="008445F6"/>
    <w:rsid w:val="008448E9"/>
    <w:rsid w:val="00844B28"/>
    <w:rsid w:val="00844B85"/>
    <w:rsid w:val="00845010"/>
    <w:rsid w:val="0084503F"/>
    <w:rsid w:val="0084589F"/>
    <w:rsid w:val="0084645D"/>
    <w:rsid w:val="0084654E"/>
    <w:rsid w:val="00846560"/>
    <w:rsid w:val="00846CDC"/>
    <w:rsid w:val="00846DCB"/>
    <w:rsid w:val="00846F12"/>
    <w:rsid w:val="00846F26"/>
    <w:rsid w:val="00847067"/>
    <w:rsid w:val="00847A28"/>
    <w:rsid w:val="00847DD3"/>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4A8"/>
    <w:rsid w:val="008607A0"/>
    <w:rsid w:val="00860EA0"/>
    <w:rsid w:val="00860FAB"/>
    <w:rsid w:val="00861101"/>
    <w:rsid w:val="00861311"/>
    <w:rsid w:val="00861AF5"/>
    <w:rsid w:val="0086233C"/>
    <w:rsid w:val="008637EB"/>
    <w:rsid w:val="00863896"/>
    <w:rsid w:val="008638D3"/>
    <w:rsid w:val="00863AA4"/>
    <w:rsid w:val="00863B8B"/>
    <w:rsid w:val="00863F0A"/>
    <w:rsid w:val="008641E8"/>
    <w:rsid w:val="0086429F"/>
    <w:rsid w:val="00864302"/>
    <w:rsid w:val="00864309"/>
    <w:rsid w:val="0086451D"/>
    <w:rsid w:val="0086483B"/>
    <w:rsid w:val="00864DAF"/>
    <w:rsid w:val="00864E4E"/>
    <w:rsid w:val="00865097"/>
    <w:rsid w:val="008652B7"/>
    <w:rsid w:val="00865535"/>
    <w:rsid w:val="00865647"/>
    <w:rsid w:val="00865EE9"/>
    <w:rsid w:val="00865FB0"/>
    <w:rsid w:val="0086636C"/>
    <w:rsid w:val="00866511"/>
    <w:rsid w:val="008666A0"/>
    <w:rsid w:val="00866B22"/>
    <w:rsid w:val="00867115"/>
    <w:rsid w:val="008671AA"/>
    <w:rsid w:val="008672F6"/>
    <w:rsid w:val="00867573"/>
    <w:rsid w:val="00867831"/>
    <w:rsid w:val="00867877"/>
    <w:rsid w:val="008678D0"/>
    <w:rsid w:val="00867C64"/>
    <w:rsid w:val="00867C6A"/>
    <w:rsid w:val="008704DF"/>
    <w:rsid w:val="00870765"/>
    <w:rsid w:val="00870F09"/>
    <w:rsid w:val="00870F1D"/>
    <w:rsid w:val="00870FE8"/>
    <w:rsid w:val="008715CB"/>
    <w:rsid w:val="00872122"/>
    <w:rsid w:val="008721A0"/>
    <w:rsid w:val="008727CD"/>
    <w:rsid w:val="008727D8"/>
    <w:rsid w:val="00872ABD"/>
    <w:rsid w:val="00872B1F"/>
    <w:rsid w:val="008730AA"/>
    <w:rsid w:val="008732E8"/>
    <w:rsid w:val="008732FF"/>
    <w:rsid w:val="00873328"/>
    <w:rsid w:val="0087348D"/>
    <w:rsid w:val="00873913"/>
    <w:rsid w:val="00873EB9"/>
    <w:rsid w:val="00874B42"/>
    <w:rsid w:val="00874D8C"/>
    <w:rsid w:val="008751F9"/>
    <w:rsid w:val="008759AC"/>
    <w:rsid w:val="00875AB4"/>
    <w:rsid w:val="00875CD3"/>
    <w:rsid w:val="00876BC7"/>
    <w:rsid w:val="00876DE9"/>
    <w:rsid w:val="00876EAC"/>
    <w:rsid w:val="00877975"/>
    <w:rsid w:val="00877D5A"/>
    <w:rsid w:val="0088058A"/>
    <w:rsid w:val="00880672"/>
    <w:rsid w:val="00880758"/>
    <w:rsid w:val="008811B0"/>
    <w:rsid w:val="00881251"/>
    <w:rsid w:val="008814CC"/>
    <w:rsid w:val="00881C82"/>
    <w:rsid w:val="00881F0A"/>
    <w:rsid w:val="0088275D"/>
    <w:rsid w:val="00882A25"/>
    <w:rsid w:val="00882A32"/>
    <w:rsid w:val="00883406"/>
    <w:rsid w:val="00883A6F"/>
    <w:rsid w:val="00883F73"/>
    <w:rsid w:val="0088426E"/>
    <w:rsid w:val="00884348"/>
    <w:rsid w:val="00884D2F"/>
    <w:rsid w:val="00884DA4"/>
    <w:rsid w:val="00885159"/>
    <w:rsid w:val="00885267"/>
    <w:rsid w:val="008854C4"/>
    <w:rsid w:val="008858A3"/>
    <w:rsid w:val="00885968"/>
    <w:rsid w:val="00885BBF"/>
    <w:rsid w:val="00885EEA"/>
    <w:rsid w:val="008861D3"/>
    <w:rsid w:val="00886BDE"/>
    <w:rsid w:val="00886E96"/>
    <w:rsid w:val="008874B2"/>
    <w:rsid w:val="00887CC1"/>
    <w:rsid w:val="00887D0A"/>
    <w:rsid w:val="0089049E"/>
    <w:rsid w:val="00890838"/>
    <w:rsid w:val="0089091A"/>
    <w:rsid w:val="00890B03"/>
    <w:rsid w:val="00891463"/>
    <w:rsid w:val="00891B86"/>
    <w:rsid w:val="00891C2F"/>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2F5"/>
    <w:rsid w:val="008945D1"/>
    <w:rsid w:val="008948B8"/>
    <w:rsid w:val="00895015"/>
    <w:rsid w:val="0089550A"/>
    <w:rsid w:val="0089566E"/>
    <w:rsid w:val="00895DD3"/>
    <w:rsid w:val="00896414"/>
    <w:rsid w:val="008978A8"/>
    <w:rsid w:val="00897A8F"/>
    <w:rsid w:val="00897E3F"/>
    <w:rsid w:val="00897EE1"/>
    <w:rsid w:val="00897FFE"/>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9E5"/>
    <w:rsid w:val="008A3B88"/>
    <w:rsid w:val="008A4229"/>
    <w:rsid w:val="008A431B"/>
    <w:rsid w:val="008A43D8"/>
    <w:rsid w:val="008A44B6"/>
    <w:rsid w:val="008A4612"/>
    <w:rsid w:val="008A4977"/>
    <w:rsid w:val="008A5077"/>
    <w:rsid w:val="008A53E6"/>
    <w:rsid w:val="008A5BEF"/>
    <w:rsid w:val="008A5C16"/>
    <w:rsid w:val="008A5E2D"/>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24C4"/>
    <w:rsid w:val="008B3EB8"/>
    <w:rsid w:val="008B4368"/>
    <w:rsid w:val="008B43D4"/>
    <w:rsid w:val="008B43FE"/>
    <w:rsid w:val="008B4600"/>
    <w:rsid w:val="008B4D0A"/>
    <w:rsid w:val="008B4D8B"/>
    <w:rsid w:val="008B4FF4"/>
    <w:rsid w:val="008B5BFA"/>
    <w:rsid w:val="008B61AB"/>
    <w:rsid w:val="008B6359"/>
    <w:rsid w:val="008B64BF"/>
    <w:rsid w:val="008B65D8"/>
    <w:rsid w:val="008B6F4B"/>
    <w:rsid w:val="008B7302"/>
    <w:rsid w:val="008B7C49"/>
    <w:rsid w:val="008B7EEF"/>
    <w:rsid w:val="008C01E9"/>
    <w:rsid w:val="008C06D4"/>
    <w:rsid w:val="008C07EB"/>
    <w:rsid w:val="008C0821"/>
    <w:rsid w:val="008C0A56"/>
    <w:rsid w:val="008C0DDC"/>
    <w:rsid w:val="008C0E2F"/>
    <w:rsid w:val="008C17E1"/>
    <w:rsid w:val="008C18B2"/>
    <w:rsid w:val="008C1E87"/>
    <w:rsid w:val="008C20C8"/>
    <w:rsid w:val="008C27BC"/>
    <w:rsid w:val="008C2B05"/>
    <w:rsid w:val="008C2B8E"/>
    <w:rsid w:val="008C2D6D"/>
    <w:rsid w:val="008C2E6A"/>
    <w:rsid w:val="008C39C5"/>
    <w:rsid w:val="008C3C77"/>
    <w:rsid w:val="008C44A0"/>
    <w:rsid w:val="008C4536"/>
    <w:rsid w:val="008C4692"/>
    <w:rsid w:val="008C4FA6"/>
    <w:rsid w:val="008C4FB4"/>
    <w:rsid w:val="008C513F"/>
    <w:rsid w:val="008C51E3"/>
    <w:rsid w:val="008C5731"/>
    <w:rsid w:val="008C5778"/>
    <w:rsid w:val="008C5947"/>
    <w:rsid w:val="008C5E9A"/>
    <w:rsid w:val="008C6168"/>
    <w:rsid w:val="008C6173"/>
    <w:rsid w:val="008C650B"/>
    <w:rsid w:val="008C66C7"/>
    <w:rsid w:val="008C68B7"/>
    <w:rsid w:val="008C74EB"/>
    <w:rsid w:val="008C7B4F"/>
    <w:rsid w:val="008C7EC0"/>
    <w:rsid w:val="008C7F86"/>
    <w:rsid w:val="008D0092"/>
    <w:rsid w:val="008D0359"/>
    <w:rsid w:val="008D0497"/>
    <w:rsid w:val="008D0562"/>
    <w:rsid w:val="008D07B8"/>
    <w:rsid w:val="008D0A50"/>
    <w:rsid w:val="008D0B1B"/>
    <w:rsid w:val="008D1098"/>
    <w:rsid w:val="008D165F"/>
    <w:rsid w:val="008D19A7"/>
    <w:rsid w:val="008D1C99"/>
    <w:rsid w:val="008D2349"/>
    <w:rsid w:val="008D26CC"/>
    <w:rsid w:val="008D30FD"/>
    <w:rsid w:val="008D3196"/>
    <w:rsid w:val="008D3406"/>
    <w:rsid w:val="008D3726"/>
    <w:rsid w:val="008D3D69"/>
    <w:rsid w:val="008D3FB0"/>
    <w:rsid w:val="008D4155"/>
    <w:rsid w:val="008D4368"/>
    <w:rsid w:val="008D4A26"/>
    <w:rsid w:val="008D53EE"/>
    <w:rsid w:val="008D5511"/>
    <w:rsid w:val="008D5930"/>
    <w:rsid w:val="008D6084"/>
    <w:rsid w:val="008D6611"/>
    <w:rsid w:val="008D6740"/>
    <w:rsid w:val="008D6D9B"/>
    <w:rsid w:val="008D6E00"/>
    <w:rsid w:val="008D7070"/>
    <w:rsid w:val="008D72E6"/>
    <w:rsid w:val="008D72F7"/>
    <w:rsid w:val="008D7C5A"/>
    <w:rsid w:val="008D7C86"/>
    <w:rsid w:val="008D7E6D"/>
    <w:rsid w:val="008D7F16"/>
    <w:rsid w:val="008E00D0"/>
    <w:rsid w:val="008E023F"/>
    <w:rsid w:val="008E051A"/>
    <w:rsid w:val="008E155C"/>
    <w:rsid w:val="008E1A1F"/>
    <w:rsid w:val="008E1A29"/>
    <w:rsid w:val="008E1A64"/>
    <w:rsid w:val="008E1ED6"/>
    <w:rsid w:val="008E1FE4"/>
    <w:rsid w:val="008E2604"/>
    <w:rsid w:val="008E2797"/>
    <w:rsid w:val="008E2910"/>
    <w:rsid w:val="008E2C0F"/>
    <w:rsid w:val="008E2CCE"/>
    <w:rsid w:val="008E3389"/>
    <w:rsid w:val="008E34C2"/>
    <w:rsid w:val="008E3558"/>
    <w:rsid w:val="008E35BF"/>
    <w:rsid w:val="008E3730"/>
    <w:rsid w:val="008E3756"/>
    <w:rsid w:val="008E3CBF"/>
    <w:rsid w:val="008E46FA"/>
    <w:rsid w:val="008E495C"/>
    <w:rsid w:val="008E55E1"/>
    <w:rsid w:val="008E5B8C"/>
    <w:rsid w:val="008E6884"/>
    <w:rsid w:val="008E6A3D"/>
    <w:rsid w:val="008E6D8A"/>
    <w:rsid w:val="008E77A1"/>
    <w:rsid w:val="008E78E9"/>
    <w:rsid w:val="008E7C9D"/>
    <w:rsid w:val="008E7CB9"/>
    <w:rsid w:val="008E7E94"/>
    <w:rsid w:val="008F0554"/>
    <w:rsid w:val="008F06A2"/>
    <w:rsid w:val="008F0B33"/>
    <w:rsid w:val="008F0CD7"/>
    <w:rsid w:val="008F0D5D"/>
    <w:rsid w:val="008F10CE"/>
    <w:rsid w:val="008F15D6"/>
    <w:rsid w:val="008F15EA"/>
    <w:rsid w:val="008F16D5"/>
    <w:rsid w:val="008F1B4E"/>
    <w:rsid w:val="008F27C7"/>
    <w:rsid w:val="008F286B"/>
    <w:rsid w:val="008F2B7B"/>
    <w:rsid w:val="008F337D"/>
    <w:rsid w:val="008F3A09"/>
    <w:rsid w:val="008F3CA7"/>
    <w:rsid w:val="008F3DCC"/>
    <w:rsid w:val="008F4169"/>
    <w:rsid w:val="008F4787"/>
    <w:rsid w:val="008F4C6F"/>
    <w:rsid w:val="008F4D3D"/>
    <w:rsid w:val="008F4E79"/>
    <w:rsid w:val="008F4E88"/>
    <w:rsid w:val="008F50A6"/>
    <w:rsid w:val="008F51FC"/>
    <w:rsid w:val="008F5280"/>
    <w:rsid w:val="008F5A1D"/>
    <w:rsid w:val="008F5CA9"/>
    <w:rsid w:val="008F5E20"/>
    <w:rsid w:val="008F6335"/>
    <w:rsid w:val="008F64A9"/>
    <w:rsid w:val="008F677C"/>
    <w:rsid w:val="008F68C6"/>
    <w:rsid w:val="008F6979"/>
    <w:rsid w:val="008F6E57"/>
    <w:rsid w:val="008F71DC"/>
    <w:rsid w:val="008F7250"/>
    <w:rsid w:val="008F7297"/>
    <w:rsid w:val="008F749D"/>
    <w:rsid w:val="008F759F"/>
    <w:rsid w:val="008F7CE4"/>
    <w:rsid w:val="008F7F33"/>
    <w:rsid w:val="008F7FF9"/>
    <w:rsid w:val="009001F7"/>
    <w:rsid w:val="0090044F"/>
    <w:rsid w:val="00900D1F"/>
    <w:rsid w:val="00901348"/>
    <w:rsid w:val="0090177D"/>
    <w:rsid w:val="00901A42"/>
    <w:rsid w:val="00901CD1"/>
    <w:rsid w:val="00901D90"/>
    <w:rsid w:val="009026C9"/>
    <w:rsid w:val="00902C11"/>
    <w:rsid w:val="00902DB3"/>
    <w:rsid w:val="00902E08"/>
    <w:rsid w:val="009031E8"/>
    <w:rsid w:val="00903B1A"/>
    <w:rsid w:val="009040AA"/>
    <w:rsid w:val="00904E4A"/>
    <w:rsid w:val="00904F14"/>
    <w:rsid w:val="00905031"/>
    <w:rsid w:val="009052C0"/>
    <w:rsid w:val="0090567B"/>
    <w:rsid w:val="00905730"/>
    <w:rsid w:val="00905A1A"/>
    <w:rsid w:val="00905BEE"/>
    <w:rsid w:val="00906293"/>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4B54"/>
    <w:rsid w:val="00914CBA"/>
    <w:rsid w:val="009152CB"/>
    <w:rsid w:val="009158DF"/>
    <w:rsid w:val="00916382"/>
    <w:rsid w:val="00916905"/>
    <w:rsid w:val="00916BCF"/>
    <w:rsid w:val="0091707E"/>
    <w:rsid w:val="009170D3"/>
    <w:rsid w:val="00917241"/>
    <w:rsid w:val="0091727B"/>
    <w:rsid w:val="0091745D"/>
    <w:rsid w:val="00917B5E"/>
    <w:rsid w:val="00917E43"/>
    <w:rsid w:val="00920652"/>
    <w:rsid w:val="00920F57"/>
    <w:rsid w:val="00921411"/>
    <w:rsid w:val="00921449"/>
    <w:rsid w:val="00921996"/>
    <w:rsid w:val="00921B1C"/>
    <w:rsid w:val="00921BA4"/>
    <w:rsid w:val="00921E43"/>
    <w:rsid w:val="00921F13"/>
    <w:rsid w:val="00922379"/>
    <w:rsid w:val="00922550"/>
    <w:rsid w:val="00922660"/>
    <w:rsid w:val="009229A2"/>
    <w:rsid w:val="00922B08"/>
    <w:rsid w:val="00922B37"/>
    <w:rsid w:val="00923802"/>
    <w:rsid w:val="00923921"/>
    <w:rsid w:val="00923981"/>
    <w:rsid w:val="009241E5"/>
    <w:rsid w:val="00924740"/>
    <w:rsid w:val="009247D8"/>
    <w:rsid w:val="00924BB6"/>
    <w:rsid w:val="00924D79"/>
    <w:rsid w:val="00924DFE"/>
    <w:rsid w:val="009255EB"/>
    <w:rsid w:val="00925652"/>
    <w:rsid w:val="00925E56"/>
    <w:rsid w:val="00925EA0"/>
    <w:rsid w:val="009260F5"/>
    <w:rsid w:val="00926150"/>
    <w:rsid w:val="00926221"/>
    <w:rsid w:val="00926B1B"/>
    <w:rsid w:val="00927A7F"/>
    <w:rsid w:val="00927C36"/>
    <w:rsid w:val="00927F13"/>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3EC1"/>
    <w:rsid w:val="00934640"/>
    <w:rsid w:val="009347B4"/>
    <w:rsid w:val="00934E7D"/>
    <w:rsid w:val="00934EB8"/>
    <w:rsid w:val="00934F1F"/>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977"/>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732"/>
    <w:rsid w:val="00945D5F"/>
    <w:rsid w:val="00945E56"/>
    <w:rsid w:val="0094693F"/>
    <w:rsid w:val="0094707D"/>
    <w:rsid w:val="009472D7"/>
    <w:rsid w:val="0094782A"/>
    <w:rsid w:val="00947934"/>
    <w:rsid w:val="00947B3D"/>
    <w:rsid w:val="00947CC6"/>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92C"/>
    <w:rsid w:val="00953E72"/>
    <w:rsid w:val="00953F59"/>
    <w:rsid w:val="009544E8"/>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18"/>
    <w:rsid w:val="00957483"/>
    <w:rsid w:val="0095767B"/>
    <w:rsid w:val="00957C63"/>
    <w:rsid w:val="00957C98"/>
    <w:rsid w:val="00957D10"/>
    <w:rsid w:val="00957E7F"/>
    <w:rsid w:val="0096015E"/>
    <w:rsid w:val="009602AB"/>
    <w:rsid w:val="00960449"/>
    <w:rsid w:val="0096061B"/>
    <w:rsid w:val="00960623"/>
    <w:rsid w:val="009607FD"/>
    <w:rsid w:val="00960900"/>
    <w:rsid w:val="00960947"/>
    <w:rsid w:val="00960E04"/>
    <w:rsid w:val="00961169"/>
    <w:rsid w:val="00961250"/>
    <w:rsid w:val="009616C2"/>
    <w:rsid w:val="00961A1A"/>
    <w:rsid w:val="00961A2F"/>
    <w:rsid w:val="00961A4C"/>
    <w:rsid w:val="00961F8C"/>
    <w:rsid w:val="009621A5"/>
    <w:rsid w:val="009623CA"/>
    <w:rsid w:val="0096287B"/>
    <w:rsid w:val="009628F7"/>
    <w:rsid w:val="00963188"/>
    <w:rsid w:val="009637FD"/>
    <w:rsid w:val="00963DD1"/>
    <w:rsid w:val="0096411E"/>
    <w:rsid w:val="0096416C"/>
    <w:rsid w:val="0096535C"/>
    <w:rsid w:val="009658AB"/>
    <w:rsid w:val="00965BD5"/>
    <w:rsid w:val="00965C39"/>
    <w:rsid w:val="00965CE0"/>
    <w:rsid w:val="00965E31"/>
    <w:rsid w:val="00966A50"/>
    <w:rsid w:val="00966CA6"/>
    <w:rsid w:val="00966ED7"/>
    <w:rsid w:val="009675A0"/>
    <w:rsid w:val="00967780"/>
    <w:rsid w:val="00967A4D"/>
    <w:rsid w:val="00967ADB"/>
    <w:rsid w:val="00967C82"/>
    <w:rsid w:val="0097010A"/>
    <w:rsid w:val="009703DD"/>
    <w:rsid w:val="009705B4"/>
    <w:rsid w:val="009706D4"/>
    <w:rsid w:val="0097073D"/>
    <w:rsid w:val="00970B6A"/>
    <w:rsid w:val="00970CC4"/>
    <w:rsid w:val="00970D7B"/>
    <w:rsid w:val="0097121B"/>
    <w:rsid w:val="00972032"/>
    <w:rsid w:val="00972956"/>
    <w:rsid w:val="00972B1E"/>
    <w:rsid w:val="00972B93"/>
    <w:rsid w:val="00972BD0"/>
    <w:rsid w:val="00972C5B"/>
    <w:rsid w:val="00972F49"/>
    <w:rsid w:val="00973700"/>
    <w:rsid w:val="00973960"/>
    <w:rsid w:val="00973C50"/>
    <w:rsid w:val="00974083"/>
    <w:rsid w:val="0097539B"/>
    <w:rsid w:val="009757D8"/>
    <w:rsid w:val="00975C91"/>
    <w:rsid w:val="00975D72"/>
    <w:rsid w:val="00975ED3"/>
    <w:rsid w:val="0097691D"/>
    <w:rsid w:val="00976B89"/>
    <w:rsid w:val="00977318"/>
    <w:rsid w:val="0097757C"/>
    <w:rsid w:val="0098053B"/>
    <w:rsid w:val="009807C6"/>
    <w:rsid w:val="00980ACA"/>
    <w:rsid w:val="00980C19"/>
    <w:rsid w:val="00980F14"/>
    <w:rsid w:val="00981208"/>
    <w:rsid w:val="0098125C"/>
    <w:rsid w:val="0098146B"/>
    <w:rsid w:val="00981877"/>
    <w:rsid w:val="009828BD"/>
    <w:rsid w:val="009829FD"/>
    <w:rsid w:val="00982A6F"/>
    <w:rsid w:val="00982D58"/>
    <w:rsid w:val="00982F90"/>
    <w:rsid w:val="009830C3"/>
    <w:rsid w:val="0098343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87FBE"/>
    <w:rsid w:val="009900E6"/>
    <w:rsid w:val="00990B6D"/>
    <w:rsid w:val="00990DDE"/>
    <w:rsid w:val="00991123"/>
    <w:rsid w:val="0099117B"/>
    <w:rsid w:val="00991550"/>
    <w:rsid w:val="0099181B"/>
    <w:rsid w:val="009921A8"/>
    <w:rsid w:val="00993756"/>
    <w:rsid w:val="00993995"/>
    <w:rsid w:val="00993ACA"/>
    <w:rsid w:val="00993DAE"/>
    <w:rsid w:val="009942BA"/>
    <w:rsid w:val="0099462D"/>
    <w:rsid w:val="009946A1"/>
    <w:rsid w:val="00994EAF"/>
    <w:rsid w:val="00995139"/>
    <w:rsid w:val="009953FE"/>
    <w:rsid w:val="009959E3"/>
    <w:rsid w:val="0099603B"/>
    <w:rsid w:val="00996446"/>
    <w:rsid w:val="00996DAC"/>
    <w:rsid w:val="00997040"/>
    <w:rsid w:val="0099721E"/>
    <w:rsid w:val="00997271"/>
    <w:rsid w:val="00997461"/>
    <w:rsid w:val="00997488"/>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7A2"/>
    <w:rsid w:val="009A69D0"/>
    <w:rsid w:val="009A6BD5"/>
    <w:rsid w:val="009A6DE2"/>
    <w:rsid w:val="009A6E4C"/>
    <w:rsid w:val="009A74C3"/>
    <w:rsid w:val="009A7D1C"/>
    <w:rsid w:val="009A7D8C"/>
    <w:rsid w:val="009B0580"/>
    <w:rsid w:val="009B0714"/>
    <w:rsid w:val="009B0ED2"/>
    <w:rsid w:val="009B0F6A"/>
    <w:rsid w:val="009B129D"/>
    <w:rsid w:val="009B1335"/>
    <w:rsid w:val="009B14D7"/>
    <w:rsid w:val="009B1665"/>
    <w:rsid w:val="009B241F"/>
    <w:rsid w:val="009B27B5"/>
    <w:rsid w:val="009B31D6"/>
    <w:rsid w:val="009B385E"/>
    <w:rsid w:val="009B3AE9"/>
    <w:rsid w:val="009B3C3F"/>
    <w:rsid w:val="009B3D16"/>
    <w:rsid w:val="009B4456"/>
    <w:rsid w:val="009B49A4"/>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6C1"/>
    <w:rsid w:val="009C0780"/>
    <w:rsid w:val="009C0E41"/>
    <w:rsid w:val="009C12E7"/>
    <w:rsid w:val="009C18BB"/>
    <w:rsid w:val="009C1904"/>
    <w:rsid w:val="009C1AD8"/>
    <w:rsid w:val="009C1DA9"/>
    <w:rsid w:val="009C1E7C"/>
    <w:rsid w:val="009C1FBF"/>
    <w:rsid w:val="009C1FD9"/>
    <w:rsid w:val="009C21E0"/>
    <w:rsid w:val="009C256D"/>
    <w:rsid w:val="009C30E1"/>
    <w:rsid w:val="009C3131"/>
    <w:rsid w:val="009C33C7"/>
    <w:rsid w:val="009C3555"/>
    <w:rsid w:val="009C3562"/>
    <w:rsid w:val="009C379A"/>
    <w:rsid w:val="009C37C7"/>
    <w:rsid w:val="009C38A5"/>
    <w:rsid w:val="009C3936"/>
    <w:rsid w:val="009C473C"/>
    <w:rsid w:val="009C49BE"/>
    <w:rsid w:val="009C4F42"/>
    <w:rsid w:val="009C51DE"/>
    <w:rsid w:val="009C5224"/>
    <w:rsid w:val="009C5419"/>
    <w:rsid w:val="009C5593"/>
    <w:rsid w:val="009C5B34"/>
    <w:rsid w:val="009C5BEB"/>
    <w:rsid w:val="009C5E27"/>
    <w:rsid w:val="009C64FA"/>
    <w:rsid w:val="009C68A0"/>
    <w:rsid w:val="009C6C1D"/>
    <w:rsid w:val="009C6E09"/>
    <w:rsid w:val="009C6EDB"/>
    <w:rsid w:val="009C76E4"/>
    <w:rsid w:val="009C7A53"/>
    <w:rsid w:val="009C7BA4"/>
    <w:rsid w:val="009C7CE6"/>
    <w:rsid w:val="009D046D"/>
    <w:rsid w:val="009D0AFD"/>
    <w:rsid w:val="009D0CF3"/>
    <w:rsid w:val="009D0E38"/>
    <w:rsid w:val="009D0E99"/>
    <w:rsid w:val="009D0F7A"/>
    <w:rsid w:val="009D1640"/>
    <w:rsid w:val="009D1A2B"/>
    <w:rsid w:val="009D244A"/>
    <w:rsid w:val="009D27D6"/>
    <w:rsid w:val="009D2A17"/>
    <w:rsid w:val="009D3554"/>
    <w:rsid w:val="009D3C33"/>
    <w:rsid w:val="009D4157"/>
    <w:rsid w:val="009D434D"/>
    <w:rsid w:val="009D4394"/>
    <w:rsid w:val="009D45AE"/>
    <w:rsid w:val="009D4EBA"/>
    <w:rsid w:val="009D4FCD"/>
    <w:rsid w:val="009D50B3"/>
    <w:rsid w:val="009D53C5"/>
    <w:rsid w:val="009D5AA8"/>
    <w:rsid w:val="009D691C"/>
    <w:rsid w:val="009D6B60"/>
    <w:rsid w:val="009D6F6C"/>
    <w:rsid w:val="009D756C"/>
    <w:rsid w:val="009D7C0D"/>
    <w:rsid w:val="009D7D08"/>
    <w:rsid w:val="009E0728"/>
    <w:rsid w:val="009E0B37"/>
    <w:rsid w:val="009E0BF0"/>
    <w:rsid w:val="009E0C93"/>
    <w:rsid w:val="009E0E25"/>
    <w:rsid w:val="009E0F8F"/>
    <w:rsid w:val="009E1066"/>
    <w:rsid w:val="009E13E5"/>
    <w:rsid w:val="009E1853"/>
    <w:rsid w:val="009E194C"/>
    <w:rsid w:val="009E1CCF"/>
    <w:rsid w:val="009E1EAC"/>
    <w:rsid w:val="009E26A6"/>
    <w:rsid w:val="009E2F3B"/>
    <w:rsid w:val="009E3169"/>
    <w:rsid w:val="009E3528"/>
    <w:rsid w:val="009E3B07"/>
    <w:rsid w:val="009E3BBC"/>
    <w:rsid w:val="009E3C3B"/>
    <w:rsid w:val="009E3FD3"/>
    <w:rsid w:val="009E4848"/>
    <w:rsid w:val="009E4D3F"/>
    <w:rsid w:val="009E4F96"/>
    <w:rsid w:val="009E520E"/>
    <w:rsid w:val="009E542E"/>
    <w:rsid w:val="009E54A0"/>
    <w:rsid w:val="009E5513"/>
    <w:rsid w:val="009E578E"/>
    <w:rsid w:val="009E5A1A"/>
    <w:rsid w:val="009E5D41"/>
    <w:rsid w:val="009E6341"/>
    <w:rsid w:val="009E6606"/>
    <w:rsid w:val="009E681A"/>
    <w:rsid w:val="009E6F7C"/>
    <w:rsid w:val="009E765C"/>
    <w:rsid w:val="009E76AC"/>
    <w:rsid w:val="009E775C"/>
    <w:rsid w:val="009E77D2"/>
    <w:rsid w:val="009F017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82A"/>
    <w:rsid w:val="009F4EA8"/>
    <w:rsid w:val="009F511A"/>
    <w:rsid w:val="009F5AD9"/>
    <w:rsid w:val="009F5CF0"/>
    <w:rsid w:val="009F5E97"/>
    <w:rsid w:val="009F61A9"/>
    <w:rsid w:val="009F68BB"/>
    <w:rsid w:val="009F6F55"/>
    <w:rsid w:val="009F71DE"/>
    <w:rsid w:val="009F7316"/>
    <w:rsid w:val="009F7423"/>
    <w:rsid w:val="009F7B97"/>
    <w:rsid w:val="00A00531"/>
    <w:rsid w:val="00A0109C"/>
    <w:rsid w:val="00A014C6"/>
    <w:rsid w:val="00A017C7"/>
    <w:rsid w:val="00A025B3"/>
    <w:rsid w:val="00A0276E"/>
    <w:rsid w:val="00A028C3"/>
    <w:rsid w:val="00A0310E"/>
    <w:rsid w:val="00A0424C"/>
    <w:rsid w:val="00A04910"/>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2ADF"/>
    <w:rsid w:val="00A139AC"/>
    <w:rsid w:val="00A13CE0"/>
    <w:rsid w:val="00A1416B"/>
    <w:rsid w:val="00A1431F"/>
    <w:rsid w:val="00A14A8D"/>
    <w:rsid w:val="00A14B4E"/>
    <w:rsid w:val="00A14C73"/>
    <w:rsid w:val="00A15676"/>
    <w:rsid w:val="00A159CE"/>
    <w:rsid w:val="00A16110"/>
    <w:rsid w:val="00A16714"/>
    <w:rsid w:val="00A16AB7"/>
    <w:rsid w:val="00A16B92"/>
    <w:rsid w:val="00A16C04"/>
    <w:rsid w:val="00A1747D"/>
    <w:rsid w:val="00A17AB7"/>
    <w:rsid w:val="00A17CDF"/>
    <w:rsid w:val="00A17DD5"/>
    <w:rsid w:val="00A208AA"/>
    <w:rsid w:val="00A209C4"/>
    <w:rsid w:val="00A20B5E"/>
    <w:rsid w:val="00A20FFB"/>
    <w:rsid w:val="00A2103D"/>
    <w:rsid w:val="00A21346"/>
    <w:rsid w:val="00A2167F"/>
    <w:rsid w:val="00A219F9"/>
    <w:rsid w:val="00A21F9F"/>
    <w:rsid w:val="00A229D0"/>
    <w:rsid w:val="00A22B57"/>
    <w:rsid w:val="00A22C2B"/>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D39"/>
    <w:rsid w:val="00A26E4A"/>
    <w:rsid w:val="00A275DF"/>
    <w:rsid w:val="00A278A4"/>
    <w:rsid w:val="00A2791F"/>
    <w:rsid w:val="00A27A41"/>
    <w:rsid w:val="00A27D34"/>
    <w:rsid w:val="00A3009A"/>
    <w:rsid w:val="00A30254"/>
    <w:rsid w:val="00A3084E"/>
    <w:rsid w:val="00A30995"/>
    <w:rsid w:val="00A30ABB"/>
    <w:rsid w:val="00A31139"/>
    <w:rsid w:val="00A311E7"/>
    <w:rsid w:val="00A3137B"/>
    <w:rsid w:val="00A31534"/>
    <w:rsid w:val="00A319F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755"/>
    <w:rsid w:val="00A3694B"/>
    <w:rsid w:val="00A36B36"/>
    <w:rsid w:val="00A36EC4"/>
    <w:rsid w:val="00A36FD3"/>
    <w:rsid w:val="00A3734F"/>
    <w:rsid w:val="00A373E0"/>
    <w:rsid w:val="00A3794F"/>
    <w:rsid w:val="00A37B2B"/>
    <w:rsid w:val="00A37EFE"/>
    <w:rsid w:val="00A40257"/>
    <w:rsid w:val="00A4067F"/>
    <w:rsid w:val="00A40952"/>
    <w:rsid w:val="00A4098A"/>
    <w:rsid w:val="00A40ADC"/>
    <w:rsid w:val="00A40BE2"/>
    <w:rsid w:val="00A40CF6"/>
    <w:rsid w:val="00A40E37"/>
    <w:rsid w:val="00A41018"/>
    <w:rsid w:val="00A41494"/>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765"/>
    <w:rsid w:val="00A45858"/>
    <w:rsid w:val="00A45D29"/>
    <w:rsid w:val="00A45EA1"/>
    <w:rsid w:val="00A45FF5"/>
    <w:rsid w:val="00A463DC"/>
    <w:rsid w:val="00A4684E"/>
    <w:rsid w:val="00A46D28"/>
    <w:rsid w:val="00A46D59"/>
    <w:rsid w:val="00A472EE"/>
    <w:rsid w:val="00A4778B"/>
    <w:rsid w:val="00A477B0"/>
    <w:rsid w:val="00A479BA"/>
    <w:rsid w:val="00A5011A"/>
    <w:rsid w:val="00A503C6"/>
    <w:rsid w:val="00A5045E"/>
    <w:rsid w:val="00A504F2"/>
    <w:rsid w:val="00A505EE"/>
    <w:rsid w:val="00A50BC8"/>
    <w:rsid w:val="00A50EEA"/>
    <w:rsid w:val="00A51361"/>
    <w:rsid w:val="00A513BF"/>
    <w:rsid w:val="00A51872"/>
    <w:rsid w:val="00A51A9F"/>
    <w:rsid w:val="00A51DB8"/>
    <w:rsid w:val="00A52470"/>
    <w:rsid w:val="00A5290F"/>
    <w:rsid w:val="00A52E7D"/>
    <w:rsid w:val="00A53095"/>
    <w:rsid w:val="00A5321D"/>
    <w:rsid w:val="00A53CEB"/>
    <w:rsid w:val="00A53E52"/>
    <w:rsid w:val="00A53EAB"/>
    <w:rsid w:val="00A54248"/>
    <w:rsid w:val="00A54895"/>
    <w:rsid w:val="00A54972"/>
    <w:rsid w:val="00A54C4A"/>
    <w:rsid w:val="00A54E55"/>
    <w:rsid w:val="00A54F2B"/>
    <w:rsid w:val="00A55099"/>
    <w:rsid w:val="00A551BD"/>
    <w:rsid w:val="00A553C8"/>
    <w:rsid w:val="00A5581C"/>
    <w:rsid w:val="00A55F09"/>
    <w:rsid w:val="00A562C4"/>
    <w:rsid w:val="00A56840"/>
    <w:rsid w:val="00A56B1E"/>
    <w:rsid w:val="00A56C86"/>
    <w:rsid w:val="00A56E27"/>
    <w:rsid w:val="00A56E85"/>
    <w:rsid w:val="00A57420"/>
    <w:rsid w:val="00A574AC"/>
    <w:rsid w:val="00A577F3"/>
    <w:rsid w:val="00A57929"/>
    <w:rsid w:val="00A57B08"/>
    <w:rsid w:val="00A6046E"/>
    <w:rsid w:val="00A60ADB"/>
    <w:rsid w:val="00A60CB7"/>
    <w:rsid w:val="00A613D9"/>
    <w:rsid w:val="00A61413"/>
    <w:rsid w:val="00A6151E"/>
    <w:rsid w:val="00A61530"/>
    <w:rsid w:val="00A61580"/>
    <w:rsid w:val="00A61B2C"/>
    <w:rsid w:val="00A61B81"/>
    <w:rsid w:val="00A61DDD"/>
    <w:rsid w:val="00A6238B"/>
    <w:rsid w:val="00A62811"/>
    <w:rsid w:val="00A631C8"/>
    <w:rsid w:val="00A635C1"/>
    <w:rsid w:val="00A63E8C"/>
    <w:rsid w:val="00A63EEE"/>
    <w:rsid w:val="00A64417"/>
    <w:rsid w:val="00A648B7"/>
    <w:rsid w:val="00A64C9F"/>
    <w:rsid w:val="00A653F3"/>
    <w:rsid w:val="00A665C7"/>
    <w:rsid w:val="00A66C93"/>
    <w:rsid w:val="00A66F00"/>
    <w:rsid w:val="00A676FA"/>
    <w:rsid w:val="00A67702"/>
    <w:rsid w:val="00A67E3F"/>
    <w:rsid w:val="00A7017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4540"/>
    <w:rsid w:val="00A74DCA"/>
    <w:rsid w:val="00A75345"/>
    <w:rsid w:val="00A7545C"/>
    <w:rsid w:val="00A754ED"/>
    <w:rsid w:val="00A756AD"/>
    <w:rsid w:val="00A75C7D"/>
    <w:rsid w:val="00A7645D"/>
    <w:rsid w:val="00A7655A"/>
    <w:rsid w:val="00A76798"/>
    <w:rsid w:val="00A76D9B"/>
    <w:rsid w:val="00A76EC8"/>
    <w:rsid w:val="00A774B8"/>
    <w:rsid w:val="00A775A3"/>
    <w:rsid w:val="00A77919"/>
    <w:rsid w:val="00A77C0D"/>
    <w:rsid w:val="00A77FED"/>
    <w:rsid w:val="00A8050C"/>
    <w:rsid w:val="00A80817"/>
    <w:rsid w:val="00A809BE"/>
    <w:rsid w:val="00A80B1C"/>
    <w:rsid w:val="00A80E34"/>
    <w:rsid w:val="00A818C4"/>
    <w:rsid w:val="00A81BF1"/>
    <w:rsid w:val="00A822B2"/>
    <w:rsid w:val="00A8262B"/>
    <w:rsid w:val="00A82D2D"/>
    <w:rsid w:val="00A82E32"/>
    <w:rsid w:val="00A82E84"/>
    <w:rsid w:val="00A83517"/>
    <w:rsid w:val="00A8379A"/>
    <w:rsid w:val="00A842B9"/>
    <w:rsid w:val="00A84AB7"/>
    <w:rsid w:val="00A84BEE"/>
    <w:rsid w:val="00A84FBB"/>
    <w:rsid w:val="00A85143"/>
    <w:rsid w:val="00A85740"/>
    <w:rsid w:val="00A858D8"/>
    <w:rsid w:val="00A85F86"/>
    <w:rsid w:val="00A86220"/>
    <w:rsid w:val="00A86289"/>
    <w:rsid w:val="00A866B2"/>
    <w:rsid w:val="00A8674C"/>
    <w:rsid w:val="00A86B00"/>
    <w:rsid w:val="00A87080"/>
    <w:rsid w:val="00A8747A"/>
    <w:rsid w:val="00A87587"/>
    <w:rsid w:val="00A876D0"/>
    <w:rsid w:val="00A87B67"/>
    <w:rsid w:val="00A9000D"/>
    <w:rsid w:val="00A90052"/>
    <w:rsid w:val="00A90132"/>
    <w:rsid w:val="00A901DF"/>
    <w:rsid w:val="00A907F7"/>
    <w:rsid w:val="00A909B6"/>
    <w:rsid w:val="00A90B68"/>
    <w:rsid w:val="00A90D4E"/>
    <w:rsid w:val="00A90F91"/>
    <w:rsid w:val="00A910DA"/>
    <w:rsid w:val="00A91384"/>
    <w:rsid w:val="00A913FD"/>
    <w:rsid w:val="00A915DE"/>
    <w:rsid w:val="00A9166B"/>
    <w:rsid w:val="00A919D6"/>
    <w:rsid w:val="00A919E7"/>
    <w:rsid w:val="00A91DA2"/>
    <w:rsid w:val="00A92200"/>
    <w:rsid w:val="00A935B3"/>
    <w:rsid w:val="00A93932"/>
    <w:rsid w:val="00A93E28"/>
    <w:rsid w:val="00A93F4B"/>
    <w:rsid w:val="00A93FC2"/>
    <w:rsid w:val="00A942BA"/>
    <w:rsid w:val="00A948BE"/>
    <w:rsid w:val="00A949D2"/>
    <w:rsid w:val="00A9559C"/>
    <w:rsid w:val="00A955CE"/>
    <w:rsid w:val="00A95B1D"/>
    <w:rsid w:val="00A95DD5"/>
    <w:rsid w:val="00A96120"/>
    <w:rsid w:val="00A961F8"/>
    <w:rsid w:val="00A964D5"/>
    <w:rsid w:val="00A96A4E"/>
    <w:rsid w:val="00A96AEF"/>
    <w:rsid w:val="00A96FF0"/>
    <w:rsid w:val="00A97593"/>
    <w:rsid w:val="00A9775A"/>
    <w:rsid w:val="00A977A0"/>
    <w:rsid w:val="00A97C74"/>
    <w:rsid w:val="00A97CA5"/>
    <w:rsid w:val="00A97D4C"/>
    <w:rsid w:val="00AA06C5"/>
    <w:rsid w:val="00AA094A"/>
    <w:rsid w:val="00AA0B93"/>
    <w:rsid w:val="00AA1030"/>
    <w:rsid w:val="00AA12CB"/>
    <w:rsid w:val="00AA1768"/>
    <w:rsid w:val="00AA17E6"/>
    <w:rsid w:val="00AA1AA6"/>
    <w:rsid w:val="00AA1AAC"/>
    <w:rsid w:val="00AA1E7C"/>
    <w:rsid w:val="00AA1F09"/>
    <w:rsid w:val="00AA21C0"/>
    <w:rsid w:val="00AA23E2"/>
    <w:rsid w:val="00AA249C"/>
    <w:rsid w:val="00AA24BA"/>
    <w:rsid w:val="00AA2B8F"/>
    <w:rsid w:val="00AA2C74"/>
    <w:rsid w:val="00AA2D08"/>
    <w:rsid w:val="00AA34E3"/>
    <w:rsid w:val="00AA3625"/>
    <w:rsid w:val="00AA3C21"/>
    <w:rsid w:val="00AA3DD9"/>
    <w:rsid w:val="00AA4173"/>
    <w:rsid w:val="00AA4186"/>
    <w:rsid w:val="00AA4283"/>
    <w:rsid w:val="00AA4306"/>
    <w:rsid w:val="00AA432B"/>
    <w:rsid w:val="00AA43E8"/>
    <w:rsid w:val="00AA44B1"/>
    <w:rsid w:val="00AA4A49"/>
    <w:rsid w:val="00AA4BE4"/>
    <w:rsid w:val="00AA52F2"/>
    <w:rsid w:val="00AA58B9"/>
    <w:rsid w:val="00AA63C9"/>
    <w:rsid w:val="00AA68B3"/>
    <w:rsid w:val="00AA6991"/>
    <w:rsid w:val="00AA6C49"/>
    <w:rsid w:val="00AA6C65"/>
    <w:rsid w:val="00AA741E"/>
    <w:rsid w:val="00AA7C65"/>
    <w:rsid w:val="00AB1129"/>
    <w:rsid w:val="00AB14B9"/>
    <w:rsid w:val="00AB1902"/>
    <w:rsid w:val="00AB225D"/>
    <w:rsid w:val="00AB23CD"/>
    <w:rsid w:val="00AB2526"/>
    <w:rsid w:val="00AB2532"/>
    <w:rsid w:val="00AB26DF"/>
    <w:rsid w:val="00AB275F"/>
    <w:rsid w:val="00AB27EA"/>
    <w:rsid w:val="00AB2EB2"/>
    <w:rsid w:val="00AB325D"/>
    <w:rsid w:val="00AB3846"/>
    <w:rsid w:val="00AB3877"/>
    <w:rsid w:val="00AB3BD5"/>
    <w:rsid w:val="00AB3C26"/>
    <w:rsid w:val="00AB3DD0"/>
    <w:rsid w:val="00AB4154"/>
    <w:rsid w:val="00AB4171"/>
    <w:rsid w:val="00AB4599"/>
    <w:rsid w:val="00AB48D3"/>
    <w:rsid w:val="00AB4979"/>
    <w:rsid w:val="00AB4A5C"/>
    <w:rsid w:val="00AB4BFA"/>
    <w:rsid w:val="00AB52DB"/>
    <w:rsid w:val="00AB5365"/>
    <w:rsid w:val="00AB584C"/>
    <w:rsid w:val="00AB5AAB"/>
    <w:rsid w:val="00AB5C7E"/>
    <w:rsid w:val="00AB62DB"/>
    <w:rsid w:val="00AB644B"/>
    <w:rsid w:val="00AB6775"/>
    <w:rsid w:val="00AB7154"/>
    <w:rsid w:val="00AB75FC"/>
    <w:rsid w:val="00AB7723"/>
    <w:rsid w:val="00AB780B"/>
    <w:rsid w:val="00AB7F96"/>
    <w:rsid w:val="00AC0148"/>
    <w:rsid w:val="00AC0287"/>
    <w:rsid w:val="00AC0A16"/>
    <w:rsid w:val="00AC138D"/>
    <w:rsid w:val="00AC17A3"/>
    <w:rsid w:val="00AC1AD9"/>
    <w:rsid w:val="00AC1FFA"/>
    <w:rsid w:val="00AC22F9"/>
    <w:rsid w:val="00AC28FE"/>
    <w:rsid w:val="00AC297B"/>
    <w:rsid w:val="00AC3862"/>
    <w:rsid w:val="00AC3F5B"/>
    <w:rsid w:val="00AC4123"/>
    <w:rsid w:val="00AC4466"/>
    <w:rsid w:val="00AC451A"/>
    <w:rsid w:val="00AC478F"/>
    <w:rsid w:val="00AC4C2C"/>
    <w:rsid w:val="00AC4DE1"/>
    <w:rsid w:val="00AC537D"/>
    <w:rsid w:val="00AC5510"/>
    <w:rsid w:val="00AC552C"/>
    <w:rsid w:val="00AC5599"/>
    <w:rsid w:val="00AC581F"/>
    <w:rsid w:val="00AC5B2C"/>
    <w:rsid w:val="00AC5B6A"/>
    <w:rsid w:val="00AC6227"/>
    <w:rsid w:val="00AC652C"/>
    <w:rsid w:val="00AC6554"/>
    <w:rsid w:val="00AC68D7"/>
    <w:rsid w:val="00AC6B78"/>
    <w:rsid w:val="00AC6C6B"/>
    <w:rsid w:val="00AC6D0B"/>
    <w:rsid w:val="00AC6D19"/>
    <w:rsid w:val="00AC70C0"/>
    <w:rsid w:val="00AD02B7"/>
    <w:rsid w:val="00AD03D6"/>
    <w:rsid w:val="00AD0593"/>
    <w:rsid w:val="00AD05B0"/>
    <w:rsid w:val="00AD0B66"/>
    <w:rsid w:val="00AD135F"/>
    <w:rsid w:val="00AD1451"/>
    <w:rsid w:val="00AD1743"/>
    <w:rsid w:val="00AD1831"/>
    <w:rsid w:val="00AD1877"/>
    <w:rsid w:val="00AD18EE"/>
    <w:rsid w:val="00AD2085"/>
    <w:rsid w:val="00AD2747"/>
    <w:rsid w:val="00AD3037"/>
    <w:rsid w:val="00AD3296"/>
    <w:rsid w:val="00AD33BC"/>
    <w:rsid w:val="00AD391C"/>
    <w:rsid w:val="00AD4380"/>
    <w:rsid w:val="00AD49FA"/>
    <w:rsid w:val="00AD4C26"/>
    <w:rsid w:val="00AD52BD"/>
    <w:rsid w:val="00AD5DB5"/>
    <w:rsid w:val="00AD652E"/>
    <w:rsid w:val="00AD67D6"/>
    <w:rsid w:val="00AD6824"/>
    <w:rsid w:val="00AD6B3E"/>
    <w:rsid w:val="00AD70E2"/>
    <w:rsid w:val="00AD7588"/>
    <w:rsid w:val="00AD7C28"/>
    <w:rsid w:val="00AD7C88"/>
    <w:rsid w:val="00AD7E47"/>
    <w:rsid w:val="00AE0962"/>
    <w:rsid w:val="00AE0A91"/>
    <w:rsid w:val="00AE0FCB"/>
    <w:rsid w:val="00AE13E4"/>
    <w:rsid w:val="00AE1B7D"/>
    <w:rsid w:val="00AE1C38"/>
    <w:rsid w:val="00AE2C29"/>
    <w:rsid w:val="00AE2FBA"/>
    <w:rsid w:val="00AE3242"/>
    <w:rsid w:val="00AE3298"/>
    <w:rsid w:val="00AE36B4"/>
    <w:rsid w:val="00AE382A"/>
    <w:rsid w:val="00AE38F7"/>
    <w:rsid w:val="00AE3B30"/>
    <w:rsid w:val="00AE3CF0"/>
    <w:rsid w:val="00AE4098"/>
    <w:rsid w:val="00AE4226"/>
    <w:rsid w:val="00AE4CD3"/>
    <w:rsid w:val="00AE4F2B"/>
    <w:rsid w:val="00AE53B1"/>
    <w:rsid w:val="00AE5814"/>
    <w:rsid w:val="00AE5A7C"/>
    <w:rsid w:val="00AE6090"/>
    <w:rsid w:val="00AE6236"/>
    <w:rsid w:val="00AE6499"/>
    <w:rsid w:val="00AE6583"/>
    <w:rsid w:val="00AE6630"/>
    <w:rsid w:val="00AE6724"/>
    <w:rsid w:val="00AE6BCD"/>
    <w:rsid w:val="00AE710C"/>
    <w:rsid w:val="00AE7375"/>
    <w:rsid w:val="00AE76F3"/>
    <w:rsid w:val="00AE77D6"/>
    <w:rsid w:val="00AE796C"/>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990"/>
    <w:rsid w:val="00AF6AA5"/>
    <w:rsid w:val="00AF6AB0"/>
    <w:rsid w:val="00AF6DE2"/>
    <w:rsid w:val="00AF7210"/>
    <w:rsid w:val="00AF7582"/>
    <w:rsid w:val="00AF77AA"/>
    <w:rsid w:val="00AF7EFB"/>
    <w:rsid w:val="00B00433"/>
    <w:rsid w:val="00B009F7"/>
    <w:rsid w:val="00B00AFA"/>
    <w:rsid w:val="00B0119B"/>
    <w:rsid w:val="00B017D8"/>
    <w:rsid w:val="00B01A56"/>
    <w:rsid w:val="00B01D3A"/>
    <w:rsid w:val="00B01E99"/>
    <w:rsid w:val="00B025A5"/>
    <w:rsid w:val="00B0368C"/>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25"/>
    <w:rsid w:val="00B07B63"/>
    <w:rsid w:val="00B07DA6"/>
    <w:rsid w:val="00B10795"/>
    <w:rsid w:val="00B10956"/>
    <w:rsid w:val="00B10E0B"/>
    <w:rsid w:val="00B11614"/>
    <w:rsid w:val="00B11876"/>
    <w:rsid w:val="00B11BDB"/>
    <w:rsid w:val="00B120C0"/>
    <w:rsid w:val="00B124BB"/>
    <w:rsid w:val="00B12647"/>
    <w:rsid w:val="00B1287F"/>
    <w:rsid w:val="00B12922"/>
    <w:rsid w:val="00B12BBF"/>
    <w:rsid w:val="00B12F5A"/>
    <w:rsid w:val="00B131D6"/>
    <w:rsid w:val="00B1392B"/>
    <w:rsid w:val="00B13AF4"/>
    <w:rsid w:val="00B13E87"/>
    <w:rsid w:val="00B13F63"/>
    <w:rsid w:val="00B14196"/>
    <w:rsid w:val="00B14866"/>
    <w:rsid w:val="00B1487F"/>
    <w:rsid w:val="00B14921"/>
    <w:rsid w:val="00B14C41"/>
    <w:rsid w:val="00B14E80"/>
    <w:rsid w:val="00B1500F"/>
    <w:rsid w:val="00B1501A"/>
    <w:rsid w:val="00B15683"/>
    <w:rsid w:val="00B158D7"/>
    <w:rsid w:val="00B15B7C"/>
    <w:rsid w:val="00B15C7C"/>
    <w:rsid w:val="00B15EDE"/>
    <w:rsid w:val="00B160BA"/>
    <w:rsid w:val="00B1651F"/>
    <w:rsid w:val="00B166D4"/>
    <w:rsid w:val="00B16745"/>
    <w:rsid w:val="00B16A88"/>
    <w:rsid w:val="00B16EE2"/>
    <w:rsid w:val="00B175E1"/>
    <w:rsid w:val="00B175E2"/>
    <w:rsid w:val="00B17922"/>
    <w:rsid w:val="00B179BB"/>
    <w:rsid w:val="00B20053"/>
    <w:rsid w:val="00B206CE"/>
    <w:rsid w:val="00B20DA0"/>
    <w:rsid w:val="00B20DB6"/>
    <w:rsid w:val="00B20E32"/>
    <w:rsid w:val="00B21420"/>
    <w:rsid w:val="00B2149A"/>
    <w:rsid w:val="00B2158E"/>
    <w:rsid w:val="00B21FAC"/>
    <w:rsid w:val="00B2231F"/>
    <w:rsid w:val="00B223DF"/>
    <w:rsid w:val="00B22493"/>
    <w:rsid w:val="00B224A8"/>
    <w:rsid w:val="00B229BB"/>
    <w:rsid w:val="00B22C57"/>
    <w:rsid w:val="00B23142"/>
    <w:rsid w:val="00B2360C"/>
    <w:rsid w:val="00B23832"/>
    <w:rsid w:val="00B2387E"/>
    <w:rsid w:val="00B23A31"/>
    <w:rsid w:val="00B23B8D"/>
    <w:rsid w:val="00B23EFF"/>
    <w:rsid w:val="00B245CF"/>
    <w:rsid w:val="00B24765"/>
    <w:rsid w:val="00B24FBC"/>
    <w:rsid w:val="00B25AB2"/>
    <w:rsid w:val="00B26305"/>
    <w:rsid w:val="00B26A62"/>
    <w:rsid w:val="00B26AD4"/>
    <w:rsid w:val="00B26BD5"/>
    <w:rsid w:val="00B26E98"/>
    <w:rsid w:val="00B26F77"/>
    <w:rsid w:val="00B27011"/>
    <w:rsid w:val="00B270F6"/>
    <w:rsid w:val="00B27582"/>
    <w:rsid w:val="00B2767E"/>
    <w:rsid w:val="00B27922"/>
    <w:rsid w:val="00B27ACE"/>
    <w:rsid w:val="00B27C31"/>
    <w:rsid w:val="00B30238"/>
    <w:rsid w:val="00B3044D"/>
    <w:rsid w:val="00B3050B"/>
    <w:rsid w:val="00B307F2"/>
    <w:rsid w:val="00B3082A"/>
    <w:rsid w:val="00B309B7"/>
    <w:rsid w:val="00B30A60"/>
    <w:rsid w:val="00B30ABF"/>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56D"/>
    <w:rsid w:val="00B36FC7"/>
    <w:rsid w:val="00B37033"/>
    <w:rsid w:val="00B370F3"/>
    <w:rsid w:val="00B37B74"/>
    <w:rsid w:val="00B37BA4"/>
    <w:rsid w:val="00B4072C"/>
    <w:rsid w:val="00B4095A"/>
    <w:rsid w:val="00B40BBE"/>
    <w:rsid w:val="00B40C21"/>
    <w:rsid w:val="00B40CAF"/>
    <w:rsid w:val="00B40D2F"/>
    <w:rsid w:val="00B4139F"/>
    <w:rsid w:val="00B41F11"/>
    <w:rsid w:val="00B41F13"/>
    <w:rsid w:val="00B429BA"/>
    <w:rsid w:val="00B42D85"/>
    <w:rsid w:val="00B42E79"/>
    <w:rsid w:val="00B433DE"/>
    <w:rsid w:val="00B4369C"/>
    <w:rsid w:val="00B437BB"/>
    <w:rsid w:val="00B43CDD"/>
    <w:rsid w:val="00B44444"/>
    <w:rsid w:val="00B44A2B"/>
    <w:rsid w:val="00B4516E"/>
    <w:rsid w:val="00B45389"/>
    <w:rsid w:val="00B457E2"/>
    <w:rsid w:val="00B458C2"/>
    <w:rsid w:val="00B4690A"/>
    <w:rsid w:val="00B46B08"/>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2A"/>
    <w:rsid w:val="00B538B9"/>
    <w:rsid w:val="00B53EE2"/>
    <w:rsid w:val="00B54457"/>
    <w:rsid w:val="00B54531"/>
    <w:rsid w:val="00B547F6"/>
    <w:rsid w:val="00B54FAF"/>
    <w:rsid w:val="00B55189"/>
    <w:rsid w:val="00B55347"/>
    <w:rsid w:val="00B55530"/>
    <w:rsid w:val="00B55A37"/>
    <w:rsid w:val="00B55E1C"/>
    <w:rsid w:val="00B56271"/>
    <w:rsid w:val="00B5677B"/>
    <w:rsid w:val="00B56CB8"/>
    <w:rsid w:val="00B56D3B"/>
    <w:rsid w:val="00B56E85"/>
    <w:rsid w:val="00B56FB8"/>
    <w:rsid w:val="00B57901"/>
    <w:rsid w:val="00B57B00"/>
    <w:rsid w:val="00B57BDF"/>
    <w:rsid w:val="00B57E69"/>
    <w:rsid w:val="00B601AA"/>
    <w:rsid w:val="00B601AE"/>
    <w:rsid w:val="00B60C53"/>
    <w:rsid w:val="00B60DC1"/>
    <w:rsid w:val="00B60F9D"/>
    <w:rsid w:val="00B60FB8"/>
    <w:rsid w:val="00B61B16"/>
    <w:rsid w:val="00B61F0E"/>
    <w:rsid w:val="00B62003"/>
    <w:rsid w:val="00B62110"/>
    <w:rsid w:val="00B62425"/>
    <w:rsid w:val="00B62635"/>
    <w:rsid w:val="00B62BAF"/>
    <w:rsid w:val="00B63B96"/>
    <w:rsid w:val="00B63F1B"/>
    <w:rsid w:val="00B63F44"/>
    <w:rsid w:val="00B6404F"/>
    <w:rsid w:val="00B64790"/>
    <w:rsid w:val="00B647FB"/>
    <w:rsid w:val="00B64958"/>
    <w:rsid w:val="00B64CD0"/>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438"/>
    <w:rsid w:val="00B72791"/>
    <w:rsid w:val="00B73397"/>
    <w:rsid w:val="00B7377D"/>
    <w:rsid w:val="00B7386B"/>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304"/>
    <w:rsid w:val="00B80545"/>
    <w:rsid w:val="00B80AA8"/>
    <w:rsid w:val="00B80AD7"/>
    <w:rsid w:val="00B80BE4"/>
    <w:rsid w:val="00B80CD3"/>
    <w:rsid w:val="00B8156F"/>
    <w:rsid w:val="00B81AA9"/>
    <w:rsid w:val="00B81EC8"/>
    <w:rsid w:val="00B82061"/>
    <w:rsid w:val="00B8248A"/>
    <w:rsid w:val="00B82664"/>
    <w:rsid w:val="00B828B6"/>
    <w:rsid w:val="00B82A0A"/>
    <w:rsid w:val="00B82EA0"/>
    <w:rsid w:val="00B83024"/>
    <w:rsid w:val="00B836F9"/>
    <w:rsid w:val="00B83743"/>
    <w:rsid w:val="00B8374F"/>
    <w:rsid w:val="00B83BCF"/>
    <w:rsid w:val="00B83E0A"/>
    <w:rsid w:val="00B84996"/>
    <w:rsid w:val="00B84D73"/>
    <w:rsid w:val="00B8504C"/>
    <w:rsid w:val="00B862EF"/>
    <w:rsid w:val="00B86500"/>
    <w:rsid w:val="00B8673F"/>
    <w:rsid w:val="00B8691D"/>
    <w:rsid w:val="00B870F1"/>
    <w:rsid w:val="00B8751C"/>
    <w:rsid w:val="00B876CB"/>
    <w:rsid w:val="00B8775E"/>
    <w:rsid w:val="00B87775"/>
    <w:rsid w:val="00B902C1"/>
    <w:rsid w:val="00B903A1"/>
    <w:rsid w:val="00B90768"/>
    <w:rsid w:val="00B90893"/>
    <w:rsid w:val="00B9168D"/>
    <w:rsid w:val="00B9172A"/>
    <w:rsid w:val="00B91993"/>
    <w:rsid w:val="00B91D86"/>
    <w:rsid w:val="00B92658"/>
    <w:rsid w:val="00B927B5"/>
    <w:rsid w:val="00B92803"/>
    <w:rsid w:val="00B92A23"/>
    <w:rsid w:val="00B92BF0"/>
    <w:rsid w:val="00B9359C"/>
    <w:rsid w:val="00B93856"/>
    <w:rsid w:val="00B93920"/>
    <w:rsid w:val="00B93B79"/>
    <w:rsid w:val="00B93FEB"/>
    <w:rsid w:val="00B941A2"/>
    <w:rsid w:val="00B942BD"/>
    <w:rsid w:val="00B94515"/>
    <w:rsid w:val="00B94A33"/>
    <w:rsid w:val="00B94F63"/>
    <w:rsid w:val="00B95327"/>
    <w:rsid w:val="00B95B75"/>
    <w:rsid w:val="00B95B7D"/>
    <w:rsid w:val="00B95D29"/>
    <w:rsid w:val="00B95D37"/>
    <w:rsid w:val="00B960C6"/>
    <w:rsid w:val="00B9611C"/>
    <w:rsid w:val="00B966A1"/>
    <w:rsid w:val="00B968D3"/>
    <w:rsid w:val="00B97493"/>
    <w:rsid w:val="00B9762E"/>
    <w:rsid w:val="00B97A26"/>
    <w:rsid w:val="00B97BAB"/>
    <w:rsid w:val="00B97C5F"/>
    <w:rsid w:val="00BA0307"/>
    <w:rsid w:val="00BA0443"/>
    <w:rsid w:val="00BA0612"/>
    <w:rsid w:val="00BA0760"/>
    <w:rsid w:val="00BA0E6D"/>
    <w:rsid w:val="00BA1061"/>
    <w:rsid w:val="00BA12BF"/>
    <w:rsid w:val="00BA1490"/>
    <w:rsid w:val="00BA156B"/>
    <w:rsid w:val="00BA1605"/>
    <w:rsid w:val="00BA287A"/>
    <w:rsid w:val="00BA2A44"/>
    <w:rsid w:val="00BA2DDF"/>
    <w:rsid w:val="00BA2F29"/>
    <w:rsid w:val="00BA3616"/>
    <w:rsid w:val="00BA3AA5"/>
    <w:rsid w:val="00BA3B7E"/>
    <w:rsid w:val="00BA3BD6"/>
    <w:rsid w:val="00BA4241"/>
    <w:rsid w:val="00BA4391"/>
    <w:rsid w:val="00BA43C5"/>
    <w:rsid w:val="00BA4E19"/>
    <w:rsid w:val="00BA4EBC"/>
    <w:rsid w:val="00BA4FB0"/>
    <w:rsid w:val="00BA51E6"/>
    <w:rsid w:val="00BA54D2"/>
    <w:rsid w:val="00BA581B"/>
    <w:rsid w:val="00BA58A1"/>
    <w:rsid w:val="00BA655E"/>
    <w:rsid w:val="00BA660B"/>
    <w:rsid w:val="00BA7507"/>
    <w:rsid w:val="00BA7B4C"/>
    <w:rsid w:val="00BB03B6"/>
    <w:rsid w:val="00BB06D7"/>
    <w:rsid w:val="00BB09F9"/>
    <w:rsid w:val="00BB122A"/>
    <w:rsid w:val="00BB1304"/>
    <w:rsid w:val="00BB1326"/>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3DA5"/>
    <w:rsid w:val="00BB4405"/>
    <w:rsid w:val="00BB450E"/>
    <w:rsid w:val="00BB4B4F"/>
    <w:rsid w:val="00BB4BC5"/>
    <w:rsid w:val="00BB5913"/>
    <w:rsid w:val="00BB5B40"/>
    <w:rsid w:val="00BB5B68"/>
    <w:rsid w:val="00BB5B8A"/>
    <w:rsid w:val="00BB6023"/>
    <w:rsid w:val="00BB655F"/>
    <w:rsid w:val="00BB6DCE"/>
    <w:rsid w:val="00BB6F0A"/>
    <w:rsid w:val="00BB766C"/>
    <w:rsid w:val="00BB7EEF"/>
    <w:rsid w:val="00BC0244"/>
    <w:rsid w:val="00BC0602"/>
    <w:rsid w:val="00BC0753"/>
    <w:rsid w:val="00BC09D0"/>
    <w:rsid w:val="00BC0DC9"/>
    <w:rsid w:val="00BC0FB0"/>
    <w:rsid w:val="00BC15FC"/>
    <w:rsid w:val="00BC1804"/>
    <w:rsid w:val="00BC1BF9"/>
    <w:rsid w:val="00BC1E33"/>
    <w:rsid w:val="00BC1F14"/>
    <w:rsid w:val="00BC2134"/>
    <w:rsid w:val="00BC2C8D"/>
    <w:rsid w:val="00BC2F4F"/>
    <w:rsid w:val="00BC3B0C"/>
    <w:rsid w:val="00BC3F46"/>
    <w:rsid w:val="00BC4020"/>
    <w:rsid w:val="00BC414B"/>
    <w:rsid w:val="00BC49CD"/>
    <w:rsid w:val="00BC4CF2"/>
    <w:rsid w:val="00BC52A8"/>
    <w:rsid w:val="00BC546D"/>
    <w:rsid w:val="00BC5478"/>
    <w:rsid w:val="00BC54EF"/>
    <w:rsid w:val="00BC5557"/>
    <w:rsid w:val="00BC559A"/>
    <w:rsid w:val="00BC56BF"/>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3CC"/>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6EE"/>
    <w:rsid w:val="00BD7C73"/>
    <w:rsid w:val="00BE01AD"/>
    <w:rsid w:val="00BE0216"/>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A61"/>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0F42"/>
    <w:rsid w:val="00BF162E"/>
    <w:rsid w:val="00BF18A7"/>
    <w:rsid w:val="00BF191E"/>
    <w:rsid w:val="00BF1E7D"/>
    <w:rsid w:val="00BF1F2E"/>
    <w:rsid w:val="00BF203C"/>
    <w:rsid w:val="00BF22B6"/>
    <w:rsid w:val="00BF23DD"/>
    <w:rsid w:val="00BF264D"/>
    <w:rsid w:val="00BF28C3"/>
    <w:rsid w:val="00BF2B62"/>
    <w:rsid w:val="00BF2BAA"/>
    <w:rsid w:val="00BF2CCE"/>
    <w:rsid w:val="00BF2E18"/>
    <w:rsid w:val="00BF2EC5"/>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6717"/>
    <w:rsid w:val="00BF730C"/>
    <w:rsid w:val="00BF759E"/>
    <w:rsid w:val="00BF7E75"/>
    <w:rsid w:val="00BF7F62"/>
    <w:rsid w:val="00C00A4F"/>
    <w:rsid w:val="00C01033"/>
    <w:rsid w:val="00C012F5"/>
    <w:rsid w:val="00C014C4"/>
    <w:rsid w:val="00C0287D"/>
    <w:rsid w:val="00C02D87"/>
    <w:rsid w:val="00C03951"/>
    <w:rsid w:val="00C03D86"/>
    <w:rsid w:val="00C04246"/>
    <w:rsid w:val="00C047B0"/>
    <w:rsid w:val="00C0483E"/>
    <w:rsid w:val="00C04C50"/>
    <w:rsid w:val="00C04DEA"/>
    <w:rsid w:val="00C0597C"/>
    <w:rsid w:val="00C05B57"/>
    <w:rsid w:val="00C05B94"/>
    <w:rsid w:val="00C05C59"/>
    <w:rsid w:val="00C05CFC"/>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37"/>
    <w:rsid w:val="00C12492"/>
    <w:rsid w:val="00C1279E"/>
    <w:rsid w:val="00C12DE9"/>
    <w:rsid w:val="00C1322C"/>
    <w:rsid w:val="00C132C8"/>
    <w:rsid w:val="00C13316"/>
    <w:rsid w:val="00C1336D"/>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487"/>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52A"/>
    <w:rsid w:val="00C226E8"/>
    <w:rsid w:val="00C240DD"/>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1A6"/>
    <w:rsid w:val="00C2728B"/>
    <w:rsid w:val="00C272C4"/>
    <w:rsid w:val="00C27473"/>
    <w:rsid w:val="00C2797A"/>
    <w:rsid w:val="00C30843"/>
    <w:rsid w:val="00C30987"/>
    <w:rsid w:val="00C30AFA"/>
    <w:rsid w:val="00C30B58"/>
    <w:rsid w:val="00C30B89"/>
    <w:rsid w:val="00C30D8E"/>
    <w:rsid w:val="00C30DEB"/>
    <w:rsid w:val="00C30E89"/>
    <w:rsid w:val="00C31358"/>
    <w:rsid w:val="00C31366"/>
    <w:rsid w:val="00C31439"/>
    <w:rsid w:val="00C31C12"/>
    <w:rsid w:val="00C31E6E"/>
    <w:rsid w:val="00C324FF"/>
    <w:rsid w:val="00C32704"/>
    <w:rsid w:val="00C328E9"/>
    <w:rsid w:val="00C32A12"/>
    <w:rsid w:val="00C32AF1"/>
    <w:rsid w:val="00C3322C"/>
    <w:rsid w:val="00C3344C"/>
    <w:rsid w:val="00C33ED3"/>
    <w:rsid w:val="00C34A5D"/>
    <w:rsid w:val="00C34D97"/>
    <w:rsid w:val="00C34EAD"/>
    <w:rsid w:val="00C3507E"/>
    <w:rsid w:val="00C35370"/>
    <w:rsid w:val="00C359E1"/>
    <w:rsid w:val="00C35AC0"/>
    <w:rsid w:val="00C35BCB"/>
    <w:rsid w:val="00C35FAE"/>
    <w:rsid w:val="00C361C1"/>
    <w:rsid w:val="00C362EF"/>
    <w:rsid w:val="00C36605"/>
    <w:rsid w:val="00C36B01"/>
    <w:rsid w:val="00C36BCF"/>
    <w:rsid w:val="00C36C82"/>
    <w:rsid w:val="00C37BB6"/>
    <w:rsid w:val="00C37D0B"/>
    <w:rsid w:val="00C37DBE"/>
    <w:rsid w:val="00C4027A"/>
    <w:rsid w:val="00C408C5"/>
    <w:rsid w:val="00C4097C"/>
    <w:rsid w:val="00C40BD7"/>
    <w:rsid w:val="00C40EFB"/>
    <w:rsid w:val="00C40FD6"/>
    <w:rsid w:val="00C41864"/>
    <w:rsid w:val="00C41CD3"/>
    <w:rsid w:val="00C4238C"/>
    <w:rsid w:val="00C427CF"/>
    <w:rsid w:val="00C42B7C"/>
    <w:rsid w:val="00C42CCE"/>
    <w:rsid w:val="00C42D07"/>
    <w:rsid w:val="00C42DAD"/>
    <w:rsid w:val="00C434B3"/>
    <w:rsid w:val="00C4364B"/>
    <w:rsid w:val="00C43C5C"/>
    <w:rsid w:val="00C43E12"/>
    <w:rsid w:val="00C443F2"/>
    <w:rsid w:val="00C448BB"/>
    <w:rsid w:val="00C44E9F"/>
    <w:rsid w:val="00C450A2"/>
    <w:rsid w:val="00C4516D"/>
    <w:rsid w:val="00C455E7"/>
    <w:rsid w:val="00C4577D"/>
    <w:rsid w:val="00C45EDF"/>
    <w:rsid w:val="00C4618A"/>
    <w:rsid w:val="00C46590"/>
    <w:rsid w:val="00C46DE1"/>
    <w:rsid w:val="00C46F79"/>
    <w:rsid w:val="00C46FC9"/>
    <w:rsid w:val="00C47261"/>
    <w:rsid w:val="00C474A3"/>
    <w:rsid w:val="00C50238"/>
    <w:rsid w:val="00C5030B"/>
    <w:rsid w:val="00C509E0"/>
    <w:rsid w:val="00C50E6E"/>
    <w:rsid w:val="00C51011"/>
    <w:rsid w:val="00C51174"/>
    <w:rsid w:val="00C515D3"/>
    <w:rsid w:val="00C51B6F"/>
    <w:rsid w:val="00C51B84"/>
    <w:rsid w:val="00C52067"/>
    <w:rsid w:val="00C52634"/>
    <w:rsid w:val="00C52B31"/>
    <w:rsid w:val="00C5304D"/>
    <w:rsid w:val="00C532A1"/>
    <w:rsid w:val="00C537ED"/>
    <w:rsid w:val="00C53AA8"/>
    <w:rsid w:val="00C541A5"/>
    <w:rsid w:val="00C5431F"/>
    <w:rsid w:val="00C544C5"/>
    <w:rsid w:val="00C5456C"/>
    <w:rsid w:val="00C54994"/>
    <w:rsid w:val="00C54DE2"/>
    <w:rsid w:val="00C5546B"/>
    <w:rsid w:val="00C557C0"/>
    <w:rsid w:val="00C55D7C"/>
    <w:rsid w:val="00C56020"/>
    <w:rsid w:val="00C565FD"/>
    <w:rsid w:val="00C575DC"/>
    <w:rsid w:val="00C579C8"/>
    <w:rsid w:val="00C57C36"/>
    <w:rsid w:val="00C6039F"/>
    <w:rsid w:val="00C60451"/>
    <w:rsid w:val="00C60670"/>
    <w:rsid w:val="00C60737"/>
    <w:rsid w:val="00C608F8"/>
    <w:rsid w:val="00C61257"/>
    <w:rsid w:val="00C6136E"/>
    <w:rsid w:val="00C617D8"/>
    <w:rsid w:val="00C61968"/>
    <w:rsid w:val="00C61B60"/>
    <w:rsid w:val="00C621CB"/>
    <w:rsid w:val="00C6361D"/>
    <w:rsid w:val="00C6369D"/>
    <w:rsid w:val="00C63817"/>
    <w:rsid w:val="00C6389A"/>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AAE"/>
    <w:rsid w:val="00C66CF0"/>
    <w:rsid w:val="00C67029"/>
    <w:rsid w:val="00C6714B"/>
    <w:rsid w:val="00C678DC"/>
    <w:rsid w:val="00C67C2A"/>
    <w:rsid w:val="00C67C61"/>
    <w:rsid w:val="00C67C74"/>
    <w:rsid w:val="00C7018F"/>
    <w:rsid w:val="00C701F5"/>
    <w:rsid w:val="00C70382"/>
    <w:rsid w:val="00C705E4"/>
    <w:rsid w:val="00C70786"/>
    <w:rsid w:val="00C7081B"/>
    <w:rsid w:val="00C70FF3"/>
    <w:rsid w:val="00C7135E"/>
    <w:rsid w:val="00C715E0"/>
    <w:rsid w:val="00C71637"/>
    <w:rsid w:val="00C71D46"/>
    <w:rsid w:val="00C71D78"/>
    <w:rsid w:val="00C72E75"/>
    <w:rsid w:val="00C734A5"/>
    <w:rsid w:val="00C7376F"/>
    <w:rsid w:val="00C73B96"/>
    <w:rsid w:val="00C73C80"/>
    <w:rsid w:val="00C73FD8"/>
    <w:rsid w:val="00C74A5B"/>
    <w:rsid w:val="00C74D6F"/>
    <w:rsid w:val="00C74F1F"/>
    <w:rsid w:val="00C75A98"/>
    <w:rsid w:val="00C75E0F"/>
    <w:rsid w:val="00C75FA2"/>
    <w:rsid w:val="00C7606C"/>
    <w:rsid w:val="00C76228"/>
    <w:rsid w:val="00C762BE"/>
    <w:rsid w:val="00C763B6"/>
    <w:rsid w:val="00C765D7"/>
    <w:rsid w:val="00C765F2"/>
    <w:rsid w:val="00C766E2"/>
    <w:rsid w:val="00C77B9A"/>
    <w:rsid w:val="00C80005"/>
    <w:rsid w:val="00C80C28"/>
    <w:rsid w:val="00C80C33"/>
    <w:rsid w:val="00C80F2F"/>
    <w:rsid w:val="00C827ED"/>
    <w:rsid w:val="00C83B22"/>
    <w:rsid w:val="00C845B7"/>
    <w:rsid w:val="00C8549B"/>
    <w:rsid w:val="00C858A1"/>
    <w:rsid w:val="00C85F31"/>
    <w:rsid w:val="00C8600E"/>
    <w:rsid w:val="00C86505"/>
    <w:rsid w:val="00C86F92"/>
    <w:rsid w:val="00C8742E"/>
    <w:rsid w:val="00C87484"/>
    <w:rsid w:val="00C874D1"/>
    <w:rsid w:val="00C876B5"/>
    <w:rsid w:val="00C902AA"/>
    <w:rsid w:val="00C904DF"/>
    <w:rsid w:val="00C9058E"/>
    <w:rsid w:val="00C909AB"/>
    <w:rsid w:val="00C91429"/>
    <w:rsid w:val="00C91540"/>
    <w:rsid w:val="00C9158B"/>
    <w:rsid w:val="00C91703"/>
    <w:rsid w:val="00C91B1E"/>
    <w:rsid w:val="00C91C4E"/>
    <w:rsid w:val="00C91CF5"/>
    <w:rsid w:val="00C92007"/>
    <w:rsid w:val="00C920F6"/>
    <w:rsid w:val="00C923FF"/>
    <w:rsid w:val="00C92C19"/>
    <w:rsid w:val="00C92DF6"/>
    <w:rsid w:val="00C9345A"/>
    <w:rsid w:val="00C93AA0"/>
    <w:rsid w:val="00C94090"/>
    <w:rsid w:val="00C949F5"/>
    <w:rsid w:val="00C94FBE"/>
    <w:rsid w:val="00C95433"/>
    <w:rsid w:val="00C955D1"/>
    <w:rsid w:val="00C95AB8"/>
    <w:rsid w:val="00C95F0C"/>
    <w:rsid w:val="00C96891"/>
    <w:rsid w:val="00C9697F"/>
    <w:rsid w:val="00C96993"/>
    <w:rsid w:val="00C969E9"/>
    <w:rsid w:val="00C96D6C"/>
    <w:rsid w:val="00C96EE5"/>
    <w:rsid w:val="00C971DC"/>
    <w:rsid w:val="00C97601"/>
    <w:rsid w:val="00C97657"/>
    <w:rsid w:val="00C97A8D"/>
    <w:rsid w:val="00CA1166"/>
    <w:rsid w:val="00CA1566"/>
    <w:rsid w:val="00CA1759"/>
    <w:rsid w:val="00CA18A7"/>
    <w:rsid w:val="00CA1A2F"/>
    <w:rsid w:val="00CA1C75"/>
    <w:rsid w:val="00CA1D01"/>
    <w:rsid w:val="00CA1D18"/>
    <w:rsid w:val="00CA1DB7"/>
    <w:rsid w:val="00CA1F0E"/>
    <w:rsid w:val="00CA220E"/>
    <w:rsid w:val="00CA2A66"/>
    <w:rsid w:val="00CA2AD6"/>
    <w:rsid w:val="00CA2FBC"/>
    <w:rsid w:val="00CA3229"/>
    <w:rsid w:val="00CA34F9"/>
    <w:rsid w:val="00CA4545"/>
    <w:rsid w:val="00CA4884"/>
    <w:rsid w:val="00CA4B14"/>
    <w:rsid w:val="00CA4F56"/>
    <w:rsid w:val="00CA5223"/>
    <w:rsid w:val="00CA59B8"/>
    <w:rsid w:val="00CA6653"/>
    <w:rsid w:val="00CA6EE9"/>
    <w:rsid w:val="00CA77E7"/>
    <w:rsid w:val="00CA7FBB"/>
    <w:rsid w:val="00CB0597"/>
    <w:rsid w:val="00CB0687"/>
    <w:rsid w:val="00CB08DC"/>
    <w:rsid w:val="00CB1B23"/>
    <w:rsid w:val="00CB1C0C"/>
    <w:rsid w:val="00CB1C2D"/>
    <w:rsid w:val="00CB1CA5"/>
    <w:rsid w:val="00CB1CC6"/>
    <w:rsid w:val="00CB1FB7"/>
    <w:rsid w:val="00CB2443"/>
    <w:rsid w:val="00CB2579"/>
    <w:rsid w:val="00CB258D"/>
    <w:rsid w:val="00CB2C78"/>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ED1"/>
    <w:rsid w:val="00CB7F5E"/>
    <w:rsid w:val="00CC0119"/>
    <w:rsid w:val="00CC091C"/>
    <w:rsid w:val="00CC0B00"/>
    <w:rsid w:val="00CC10BA"/>
    <w:rsid w:val="00CC11E1"/>
    <w:rsid w:val="00CC1266"/>
    <w:rsid w:val="00CC1378"/>
    <w:rsid w:val="00CC18C6"/>
    <w:rsid w:val="00CC1AFD"/>
    <w:rsid w:val="00CC29B3"/>
    <w:rsid w:val="00CC2BDE"/>
    <w:rsid w:val="00CC2F9B"/>
    <w:rsid w:val="00CC31EC"/>
    <w:rsid w:val="00CC43B2"/>
    <w:rsid w:val="00CC54F6"/>
    <w:rsid w:val="00CC5A45"/>
    <w:rsid w:val="00CC5BE8"/>
    <w:rsid w:val="00CC5FB3"/>
    <w:rsid w:val="00CC64C9"/>
    <w:rsid w:val="00CC65DB"/>
    <w:rsid w:val="00CC673D"/>
    <w:rsid w:val="00CC67D4"/>
    <w:rsid w:val="00CC6E76"/>
    <w:rsid w:val="00CC731B"/>
    <w:rsid w:val="00CC741D"/>
    <w:rsid w:val="00CC7676"/>
    <w:rsid w:val="00CC7832"/>
    <w:rsid w:val="00CC7B75"/>
    <w:rsid w:val="00CC7BC7"/>
    <w:rsid w:val="00CC7D86"/>
    <w:rsid w:val="00CC7E21"/>
    <w:rsid w:val="00CC7FEC"/>
    <w:rsid w:val="00CD02E6"/>
    <w:rsid w:val="00CD0B98"/>
    <w:rsid w:val="00CD0E44"/>
    <w:rsid w:val="00CD102F"/>
    <w:rsid w:val="00CD1112"/>
    <w:rsid w:val="00CD1535"/>
    <w:rsid w:val="00CD1A91"/>
    <w:rsid w:val="00CD1F29"/>
    <w:rsid w:val="00CD2779"/>
    <w:rsid w:val="00CD2E4B"/>
    <w:rsid w:val="00CD3CE5"/>
    <w:rsid w:val="00CD3CEB"/>
    <w:rsid w:val="00CD3D5F"/>
    <w:rsid w:val="00CD420A"/>
    <w:rsid w:val="00CD42BB"/>
    <w:rsid w:val="00CD42D7"/>
    <w:rsid w:val="00CD490E"/>
    <w:rsid w:val="00CD4FB9"/>
    <w:rsid w:val="00CD5284"/>
    <w:rsid w:val="00CD5946"/>
    <w:rsid w:val="00CD5BD2"/>
    <w:rsid w:val="00CD5F6D"/>
    <w:rsid w:val="00CD619A"/>
    <w:rsid w:val="00CD6279"/>
    <w:rsid w:val="00CD63DA"/>
    <w:rsid w:val="00CD6A39"/>
    <w:rsid w:val="00CD6B96"/>
    <w:rsid w:val="00CD6CA0"/>
    <w:rsid w:val="00CD7156"/>
    <w:rsid w:val="00CD71C6"/>
    <w:rsid w:val="00CE035E"/>
    <w:rsid w:val="00CE0C01"/>
    <w:rsid w:val="00CE0E2E"/>
    <w:rsid w:val="00CE0F1A"/>
    <w:rsid w:val="00CE0F97"/>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4EBB"/>
    <w:rsid w:val="00CE5F7A"/>
    <w:rsid w:val="00CE61A8"/>
    <w:rsid w:val="00CE6E54"/>
    <w:rsid w:val="00CE6F2A"/>
    <w:rsid w:val="00CE713D"/>
    <w:rsid w:val="00CE7BD0"/>
    <w:rsid w:val="00CE7E48"/>
    <w:rsid w:val="00CF0247"/>
    <w:rsid w:val="00CF036F"/>
    <w:rsid w:val="00CF063E"/>
    <w:rsid w:val="00CF065E"/>
    <w:rsid w:val="00CF09AC"/>
    <w:rsid w:val="00CF12E0"/>
    <w:rsid w:val="00CF1F26"/>
    <w:rsid w:val="00CF1F40"/>
    <w:rsid w:val="00CF26A1"/>
    <w:rsid w:val="00CF2886"/>
    <w:rsid w:val="00CF2ABF"/>
    <w:rsid w:val="00CF2EBB"/>
    <w:rsid w:val="00CF3444"/>
    <w:rsid w:val="00CF3659"/>
    <w:rsid w:val="00CF3F6E"/>
    <w:rsid w:val="00CF43FE"/>
    <w:rsid w:val="00CF4C20"/>
    <w:rsid w:val="00CF5159"/>
    <w:rsid w:val="00CF57B2"/>
    <w:rsid w:val="00CF5C7A"/>
    <w:rsid w:val="00CF603F"/>
    <w:rsid w:val="00CF67DF"/>
    <w:rsid w:val="00CF68B1"/>
    <w:rsid w:val="00CF6922"/>
    <w:rsid w:val="00CF6C84"/>
    <w:rsid w:val="00CF6D76"/>
    <w:rsid w:val="00CF725C"/>
    <w:rsid w:val="00CF7318"/>
    <w:rsid w:val="00CF73A4"/>
    <w:rsid w:val="00CF7747"/>
    <w:rsid w:val="00CF7A36"/>
    <w:rsid w:val="00CF7CF7"/>
    <w:rsid w:val="00CF7D10"/>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076"/>
    <w:rsid w:val="00D0452E"/>
    <w:rsid w:val="00D05416"/>
    <w:rsid w:val="00D05502"/>
    <w:rsid w:val="00D056C0"/>
    <w:rsid w:val="00D05892"/>
    <w:rsid w:val="00D058A3"/>
    <w:rsid w:val="00D05BAE"/>
    <w:rsid w:val="00D05C64"/>
    <w:rsid w:val="00D05C75"/>
    <w:rsid w:val="00D05F26"/>
    <w:rsid w:val="00D06063"/>
    <w:rsid w:val="00D06084"/>
    <w:rsid w:val="00D06131"/>
    <w:rsid w:val="00D0616A"/>
    <w:rsid w:val="00D07346"/>
    <w:rsid w:val="00D07793"/>
    <w:rsid w:val="00D078B3"/>
    <w:rsid w:val="00D078CC"/>
    <w:rsid w:val="00D07981"/>
    <w:rsid w:val="00D079ED"/>
    <w:rsid w:val="00D07F22"/>
    <w:rsid w:val="00D101A8"/>
    <w:rsid w:val="00D10310"/>
    <w:rsid w:val="00D10397"/>
    <w:rsid w:val="00D10855"/>
    <w:rsid w:val="00D10A3A"/>
    <w:rsid w:val="00D10BA1"/>
    <w:rsid w:val="00D10CAE"/>
    <w:rsid w:val="00D1112F"/>
    <w:rsid w:val="00D1155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07A"/>
    <w:rsid w:val="00D16623"/>
    <w:rsid w:val="00D16A40"/>
    <w:rsid w:val="00D16A9F"/>
    <w:rsid w:val="00D16DEC"/>
    <w:rsid w:val="00D16E03"/>
    <w:rsid w:val="00D1715D"/>
    <w:rsid w:val="00D175A9"/>
    <w:rsid w:val="00D17F9A"/>
    <w:rsid w:val="00D2011A"/>
    <w:rsid w:val="00D207D6"/>
    <w:rsid w:val="00D20BB8"/>
    <w:rsid w:val="00D214E7"/>
    <w:rsid w:val="00D21CA0"/>
    <w:rsid w:val="00D21CD3"/>
    <w:rsid w:val="00D21E8A"/>
    <w:rsid w:val="00D2267C"/>
    <w:rsid w:val="00D22895"/>
    <w:rsid w:val="00D22912"/>
    <w:rsid w:val="00D22CFE"/>
    <w:rsid w:val="00D23005"/>
    <w:rsid w:val="00D2333E"/>
    <w:rsid w:val="00D2380D"/>
    <w:rsid w:val="00D23D0E"/>
    <w:rsid w:val="00D23FDE"/>
    <w:rsid w:val="00D24D9F"/>
    <w:rsid w:val="00D25604"/>
    <w:rsid w:val="00D25B8C"/>
    <w:rsid w:val="00D26C29"/>
    <w:rsid w:val="00D26FC2"/>
    <w:rsid w:val="00D270B3"/>
    <w:rsid w:val="00D27135"/>
    <w:rsid w:val="00D2725B"/>
    <w:rsid w:val="00D305FA"/>
    <w:rsid w:val="00D309C8"/>
    <w:rsid w:val="00D30DFC"/>
    <w:rsid w:val="00D31D2C"/>
    <w:rsid w:val="00D3264A"/>
    <w:rsid w:val="00D3278D"/>
    <w:rsid w:val="00D329DD"/>
    <w:rsid w:val="00D32A6E"/>
    <w:rsid w:val="00D32E8E"/>
    <w:rsid w:val="00D33354"/>
    <w:rsid w:val="00D33742"/>
    <w:rsid w:val="00D33F14"/>
    <w:rsid w:val="00D34079"/>
    <w:rsid w:val="00D34502"/>
    <w:rsid w:val="00D34734"/>
    <w:rsid w:val="00D34820"/>
    <w:rsid w:val="00D3542A"/>
    <w:rsid w:val="00D35677"/>
    <w:rsid w:val="00D35D62"/>
    <w:rsid w:val="00D35EED"/>
    <w:rsid w:val="00D35F5A"/>
    <w:rsid w:val="00D3614C"/>
    <w:rsid w:val="00D3659C"/>
    <w:rsid w:val="00D36762"/>
    <w:rsid w:val="00D3697A"/>
    <w:rsid w:val="00D370E5"/>
    <w:rsid w:val="00D37164"/>
    <w:rsid w:val="00D37659"/>
    <w:rsid w:val="00D37A7D"/>
    <w:rsid w:val="00D37D9C"/>
    <w:rsid w:val="00D40641"/>
    <w:rsid w:val="00D40820"/>
    <w:rsid w:val="00D40DF5"/>
    <w:rsid w:val="00D41403"/>
    <w:rsid w:val="00D41678"/>
    <w:rsid w:val="00D41FB8"/>
    <w:rsid w:val="00D42003"/>
    <w:rsid w:val="00D42E4A"/>
    <w:rsid w:val="00D42E52"/>
    <w:rsid w:val="00D42FB0"/>
    <w:rsid w:val="00D43AC8"/>
    <w:rsid w:val="00D43C10"/>
    <w:rsid w:val="00D43D05"/>
    <w:rsid w:val="00D44321"/>
    <w:rsid w:val="00D44334"/>
    <w:rsid w:val="00D4447C"/>
    <w:rsid w:val="00D44859"/>
    <w:rsid w:val="00D44C91"/>
    <w:rsid w:val="00D44DC1"/>
    <w:rsid w:val="00D45620"/>
    <w:rsid w:val="00D456E2"/>
    <w:rsid w:val="00D45786"/>
    <w:rsid w:val="00D45A41"/>
    <w:rsid w:val="00D45ADC"/>
    <w:rsid w:val="00D45DE4"/>
    <w:rsid w:val="00D460F1"/>
    <w:rsid w:val="00D46251"/>
    <w:rsid w:val="00D468F2"/>
    <w:rsid w:val="00D46A24"/>
    <w:rsid w:val="00D46F2C"/>
    <w:rsid w:val="00D472AF"/>
    <w:rsid w:val="00D4761C"/>
    <w:rsid w:val="00D47C8E"/>
    <w:rsid w:val="00D47FF7"/>
    <w:rsid w:val="00D500BD"/>
    <w:rsid w:val="00D503C0"/>
    <w:rsid w:val="00D50917"/>
    <w:rsid w:val="00D51001"/>
    <w:rsid w:val="00D5156B"/>
    <w:rsid w:val="00D518E6"/>
    <w:rsid w:val="00D519BB"/>
    <w:rsid w:val="00D51DD0"/>
    <w:rsid w:val="00D5273C"/>
    <w:rsid w:val="00D528BB"/>
    <w:rsid w:val="00D53636"/>
    <w:rsid w:val="00D536EF"/>
    <w:rsid w:val="00D538D4"/>
    <w:rsid w:val="00D538D8"/>
    <w:rsid w:val="00D54DBF"/>
    <w:rsid w:val="00D54EA1"/>
    <w:rsid w:val="00D5556B"/>
    <w:rsid w:val="00D55628"/>
    <w:rsid w:val="00D55663"/>
    <w:rsid w:val="00D5594A"/>
    <w:rsid w:val="00D559B3"/>
    <w:rsid w:val="00D56808"/>
    <w:rsid w:val="00D57193"/>
    <w:rsid w:val="00D573B4"/>
    <w:rsid w:val="00D5745E"/>
    <w:rsid w:val="00D57623"/>
    <w:rsid w:val="00D5799F"/>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2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7C"/>
    <w:rsid w:val="00D67BAA"/>
    <w:rsid w:val="00D67EC9"/>
    <w:rsid w:val="00D70537"/>
    <w:rsid w:val="00D7066E"/>
    <w:rsid w:val="00D706D7"/>
    <w:rsid w:val="00D70792"/>
    <w:rsid w:val="00D70C58"/>
    <w:rsid w:val="00D710A9"/>
    <w:rsid w:val="00D71424"/>
    <w:rsid w:val="00D7153E"/>
    <w:rsid w:val="00D71544"/>
    <w:rsid w:val="00D72697"/>
    <w:rsid w:val="00D72A3E"/>
    <w:rsid w:val="00D72BC8"/>
    <w:rsid w:val="00D72D57"/>
    <w:rsid w:val="00D7356A"/>
    <w:rsid w:val="00D73B6C"/>
    <w:rsid w:val="00D73C62"/>
    <w:rsid w:val="00D73E90"/>
    <w:rsid w:val="00D747A7"/>
    <w:rsid w:val="00D74CA0"/>
    <w:rsid w:val="00D750CF"/>
    <w:rsid w:val="00D7587C"/>
    <w:rsid w:val="00D7591E"/>
    <w:rsid w:val="00D75FF5"/>
    <w:rsid w:val="00D765B1"/>
    <w:rsid w:val="00D76EF0"/>
    <w:rsid w:val="00D779E9"/>
    <w:rsid w:val="00D77C22"/>
    <w:rsid w:val="00D77C87"/>
    <w:rsid w:val="00D77DA6"/>
    <w:rsid w:val="00D80648"/>
    <w:rsid w:val="00D809C1"/>
    <w:rsid w:val="00D80B5C"/>
    <w:rsid w:val="00D80BC9"/>
    <w:rsid w:val="00D80D2C"/>
    <w:rsid w:val="00D80DD3"/>
    <w:rsid w:val="00D81894"/>
    <w:rsid w:val="00D81F5D"/>
    <w:rsid w:val="00D82181"/>
    <w:rsid w:val="00D824DF"/>
    <w:rsid w:val="00D82774"/>
    <w:rsid w:val="00D82A76"/>
    <w:rsid w:val="00D82C6F"/>
    <w:rsid w:val="00D83191"/>
    <w:rsid w:val="00D831F1"/>
    <w:rsid w:val="00D8336B"/>
    <w:rsid w:val="00D835C6"/>
    <w:rsid w:val="00D835CD"/>
    <w:rsid w:val="00D83BD4"/>
    <w:rsid w:val="00D83BFB"/>
    <w:rsid w:val="00D83C93"/>
    <w:rsid w:val="00D841D6"/>
    <w:rsid w:val="00D84DD7"/>
    <w:rsid w:val="00D84F8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663"/>
    <w:rsid w:val="00D907D7"/>
    <w:rsid w:val="00D90BFB"/>
    <w:rsid w:val="00D90FFA"/>
    <w:rsid w:val="00D9109F"/>
    <w:rsid w:val="00D910FE"/>
    <w:rsid w:val="00D9150D"/>
    <w:rsid w:val="00D918E4"/>
    <w:rsid w:val="00D91CEB"/>
    <w:rsid w:val="00D91F7E"/>
    <w:rsid w:val="00D9209C"/>
    <w:rsid w:val="00D92719"/>
    <w:rsid w:val="00D92B1C"/>
    <w:rsid w:val="00D931C3"/>
    <w:rsid w:val="00D9396B"/>
    <w:rsid w:val="00D93B7E"/>
    <w:rsid w:val="00D93E1C"/>
    <w:rsid w:val="00D943AD"/>
    <w:rsid w:val="00D947F4"/>
    <w:rsid w:val="00D94F7E"/>
    <w:rsid w:val="00D9517F"/>
    <w:rsid w:val="00D95472"/>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537"/>
    <w:rsid w:val="00DA3A0F"/>
    <w:rsid w:val="00DA3E49"/>
    <w:rsid w:val="00DA41DF"/>
    <w:rsid w:val="00DA42A8"/>
    <w:rsid w:val="00DA49C5"/>
    <w:rsid w:val="00DA4A20"/>
    <w:rsid w:val="00DA4F0F"/>
    <w:rsid w:val="00DA5902"/>
    <w:rsid w:val="00DA6459"/>
    <w:rsid w:val="00DA64FC"/>
    <w:rsid w:val="00DA6961"/>
    <w:rsid w:val="00DA6A1D"/>
    <w:rsid w:val="00DA6D04"/>
    <w:rsid w:val="00DA6F2A"/>
    <w:rsid w:val="00DA70A2"/>
    <w:rsid w:val="00DA75D8"/>
    <w:rsid w:val="00DA7A4B"/>
    <w:rsid w:val="00DA7ACC"/>
    <w:rsid w:val="00DB09E6"/>
    <w:rsid w:val="00DB0F93"/>
    <w:rsid w:val="00DB17F5"/>
    <w:rsid w:val="00DB19B1"/>
    <w:rsid w:val="00DB230F"/>
    <w:rsid w:val="00DB278D"/>
    <w:rsid w:val="00DB2A8D"/>
    <w:rsid w:val="00DB2AD1"/>
    <w:rsid w:val="00DB2F5C"/>
    <w:rsid w:val="00DB317D"/>
    <w:rsid w:val="00DB38A0"/>
    <w:rsid w:val="00DB3C4E"/>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6"/>
    <w:rsid w:val="00DC29C2"/>
    <w:rsid w:val="00DC2D5C"/>
    <w:rsid w:val="00DC2F5F"/>
    <w:rsid w:val="00DC2F74"/>
    <w:rsid w:val="00DC3078"/>
    <w:rsid w:val="00DC3086"/>
    <w:rsid w:val="00DC30C8"/>
    <w:rsid w:val="00DC336B"/>
    <w:rsid w:val="00DC34EA"/>
    <w:rsid w:val="00DC37BD"/>
    <w:rsid w:val="00DC3889"/>
    <w:rsid w:val="00DC3AEA"/>
    <w:rsid w:val="00DC3C99"/>
    <w:rsid w:val="00DC4118"/>
    <w:rsid w:val="00DC42AF"/>
    <w:rsid w:val="00DC4361"/>
    <w:rsid w:val="00DC455B"/>
    <w:rsid w:val="00DC4B81"/>
    <w:rsid w:val="00DC4B93"/>
    <w:rsid w:val="00DC4BD4"/>
    <w:rsid w:val="00DC5227"/>
    <w:rsid w:val="00DC5F11"/>
    <w:rsid w:val="00DC5FAE"/>
    <w:rsid w:val="00DC62BC"/>
    <w:rsid w:val="00DC62C6"/>
    <w:rsid w:val="00DC6901"/>
    <w:rsid w:val="00DC6BD0"/>
    <w:rsid w:val="00DC6C10"/>
    <w:rsid w:val="00DC71F7"/>
    <w:rsid w:val="00DC7231"/>
    <w:rsid w:val="00DC787B"/>
    <w:rsid w:val="00DC78B2"/>
    <w:rsid w:val="00DC7D6B"/>
    <w:rsid w:val="00DC7E60"/>
    <w:rsid w:val="00DD09DC"/>
    <w:rsid w:val="00DD12E2"/>
    <w:rsid w:val="00DD16E7"/>
    <w:rsid w:val="00DD177B"/>
    <w:rsid w:val="00DD19EF"/>
    <w:rsid w:val="00DD1CBF"/>
    <w:rsid w:val="00DD242F"/>
    <w:rsid w:val="00DD2534"/>
    <w:rsid w:val="00DD2D60"/>
    <w:rsid w:val="00DD3022"/>
    <w:rsid w:val="00DD319B"/>
    <w:rsid w:val="00DD3361"/>
    <w:rsid w:val="00DD37D5"/>
    <w:rsid w:val="00DD38FB"/>
    <w:rsid w:val="00DD397F"/>
    <w:rsid w:val="00DD3D5C"/>
    <w:rsid w:val="00DD4200"/>
    <w:rsid w:val="00DD4656"/>
    <w:rsid w:val="00DD47D8"/>
    <w:rsid w:val="00DD482D"/>
    <w:rsid w:val="00DD54FD"/>
    <w:rsid w:val="00DD5A6E"/>
    <w:rsid w:val="00DD5C06"/>
    <w:rsid w:val="00DD5D1D"/>
    <w:rsid w:val="00DD5DD0"/>
    <w:rsid w:val="00DD6363"/>
    <w:rsid w:val="00DD63FD"/>
    <w:rsid w:val="00DD6ACB"/>
    <w:rsid w:val="00DD6B05"/>
    <w:rsid w:val="00DD6E3B"/>
    <w:rsid w:val="00DD70A7"/>
    <w:rsid w:val="00DD7238"/>
    <w:rsid w:val="00DD72BB"/>
    <w:rsid w:val="00DD735B"/>
    <w:rsid w:val="00DD73DA"/>
    <w:rsid w:val="00DD75DF"/>
    <w:rsid w:val="00DD7833"/>
    <w:rsid w:val="00DD7CAA"/>
    <w:rsid w:val="00DE03C3"/>
    <w:rsid w:val="00DE07DE"/>
    <w:rsid w:val="00DE0987"/>
    <w:rsid w:val="00DE09EA"/>
    <w:rsid w:val="00DE0D2B"/>
    <w:rsid w:val="00DE0E1F"/>
    <w:rsid w:val="00DE14DB"/>
    <w:rsid w:val="00DE162E"/>
    <w:rsid w:val="00DE1BB0"/>
    <w:rsid w:val="00DE1BD4"/>
    <w:rsid w:val="00DE20CE"/>
    <w:rsid w:val="00DE220C"/>
    <w:rsid w:val="00DE27B9"/>
    <w:rsid w:val="00DE291C"/>
    <w:rsid w:val="00DE3281"/>
    <w:rsid w:val="00DE32BD"/>
    <w:rsid w:val="00DE32F7"/>
    <w:rsid w:val="00DE4C6A"/>
    <w:rsid w:val="00DE4F04"/>
    <w:rsid w:val="00DE522B"/>
    <w:rsid w:val="00DE5C5D"/>
    <w:rsid w:val="00DE6E67"/>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3A66"/>
    <w:rsid w:val="00DF413F"/>
    <w:rsid w:val="00DF417E"/>
    <w:rsid w:val="00DF41F4"/>
    <w:rsid w:val="00DF439C"/>
    <w:rsid w:val="00DF44B4"/>
    <w:rsid w:val="00DF4642"/>
    <w:rsid w:val="00DF4993"/>
    <w:rsid w:val="00DF4A19"/>
    <w:rsid w:val="00DF4B20"/>
    <w:rsid w:val="00DF4D67"/>
    <w:rsid w:val="00DF4E4F"/>
    <w:rsid w:val="00DF52EB"/>
    <w:rsid w:val="00DF5489"/>
    <w:rsid w:val="00DF54C2"/>
    <w:rsid w:val="00DF5538"/>
    <w:rsid w:val="00DF58D4"/>
    <w:rsid w:val="00DF5DCE"/>
    <w:rsid w:val="00DF5FCB"/>
    <w:rsid w:val="00DF67BA"/>
    <w:rsid w:val="00DF68B6"/>
    <w:rsid w:val="00DF69DF"/>
    <w:rsid w:val="00DF7419"/>
    <w:rsid w:val="00DF7628"/>
    <w:rsid w:val="00DF7FED"/>
    <w:rsid w:val="00E0000B"/>
    <w:rsid w:val="00E00725"/>
    <w:rsid w:val="00E008B2"/>
    <w:rsid w:val="00E00B08"/>
    <w:rsid w:val="00E00D33"/>
    <w:rsid w:val="00E011D4"/>
    <w:rsid w:val="00E014C0"/>
    <w:rsid w:val="00E02965"/>
    <w:rsid w:val="00E03055"/>
    <w:rsid w:val="00E03063"/>
    <w:rsid w:val="00E03599"/>
    <w:rsid w:val="00E03B69"/>
    <w:rsid w:val="00E0438E"/>
    <w:rsid w:val="00E04631"/>
    <w:rsid w:val="00E04FDF"/>
    <w:rsid w:val="00E05618"/>
    <w:rsid w:val="00E05786"/>
    <w:rsid w:val="00E05DC2"/>
    <w:rsid w:val="00E05EB7"/>
    <w:rsid w:val="00E0650D"/>
    <w:rsid w:val="00E06B90"/>
    <w:rsid w:val="00E06C3E"/>
    <w:rsid w:val="00E06C46"/>
    <w:rsid w:val="00E06E11"/>
    <w:rsid w:val="00E0707C"/>
    <w:rsid w:val="00E07792"/>
    <w:rsid w:val="00E0783E"/>
    <w:rsid w:val="00E07915"/>
    <w:rsid w:val="00E10B17"/>
    <w:rsid w:val="00E10B2C"/>
    <w:rsid w:val="00E10F3E"/>
    <w:rsid w:val="00E10FC6"/>
    <w:rsid w:val="00E11351"/>
    <w:rsid w:val="00E11BCD"/>
    <w:rsid w:val="00E11DE6"/>
    <w:rsid w:val="00E11F35"/>
    <w:rsid w:val="00E12115"/>
    <w:rsid w:val="00E122D6"/>
    <w:rsid w:val="00E12340"/>
    <w:rsid w:val="00E1279C"/>
    <w:rsid w:val="00E12C2C"/>
    <w:rsid w:val="00E12E8A"/>
    <w:rsid w:val="00E132A2"/>
    <w:rsid w:val="00E135E3"/>
    <w:rsid w:val="00E140DB"/>
    <w:rsid w:val="00E14410"/>
    <w:rsid w:val="00E150D2"/>
    <w:rsid w:val="00E1547E"/>
    <w:rsid w:val="00E1593F"/>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90F"/>
    <w:rsid w:val="00E20C3A"/>
    <w:rsid w:val="00E20C81"/>
    <w:rsid w:val="00E214BA"/>
    <w:rsid w:val="00E214FB"/>
    <w:rsid w:val="00E21688"/>
    <w:rsid w:val="00E22111"/>
    <w:rsid w:val="00E222FC"/>
    <w:rsid w:val="00E223D9"/>
    <w:rsid w:val="00E22B31"/>
    <w:rsid w:val="00E22CB9"/>
    <w:rsid w:val="00E22F11"/>
    <w:rsid w:val="00E2372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D46"/>
    <w:rsid w:val="00E27F2C"/>
    <w:rsid w:val="00E301D1"/>
    <w:rsid w:val="00E30CDE"/>
    <w:rsid w:val="00E30EAD"/>
    <w:rsid w:val="00E30EE0"/>
    <w:rsid w:val="00E30F72"/>
    <w:rsid w:val="00E313C0"/>
    <w:rsid w:val="00E31B8A"/>
    <w:rsid w:val="00E31C9D"/>
    <w:rsid w:val="00E3206C"/>
    <w:rsid w:val="00E3215F"/>
    <w:rsid w:val="00E32A05"/>
    <w:rsid w:val="00E32BE3"/>
    <w:rsid w:val="00E32E70"/>
    <w:rsid w:val="00E33172"/>
    <w:rsid w:val="00E334AB"/>
    <w:rsid w:val="00E3371C"/>
    <w:rsid w:val="00E34147"/>
    <w:rsid w:val="00E343B8"/>
    <w:rsid w:val="00E34CB6"/>
    <w:rsid w:val="00E34D35"/>
    <w:rsid w:val="00E3515A"/>
    <w:rsid w:val="00E3585C"/>
    <w:rsid w:val="00E35F9D"/>
    <w:rsid w:val="00E3606E"/>
    <w:rsid w:val="00E368B6"/>
    <w:rsid w:val="00E36D48"/>
    <w:rsid w:val="00E36E2C"/>
    <w:rsid w:val="00E36ECB"/>
    <w:rsid w:val="00E36F87"/>
    <w:rsid w:val="00E3707E"/>
    <w:rsid w:val="00E37291"/>
    <w:rsid w:val="00E37420"/>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9E"/>
    <w:rsid w:val="00E43CD5"/>
    <w:rsid w:val="00E4522B"/>
    <w:rsid w:val="00E4591C"/>
    <w:rsid w:val="00E45E10"/>
    <w:rsid w:val="00E4630A"/>
    <w:rsid w:val="00E46901"/>
    <w:rsid w:val="00E469DD"/>
    <w:rsid w:val="00E46C23"/>
    <w:rsid w:val="00E473E7"/>
    <w:rsid w:val="00E47A67"/>
    <w:rsid w:val="00E47A98"/>
    <w:rsid w:val="00E47D1E"/>
    <w:rsid w:val="00E50111"/>
    <w:rsid w:val="00E50CB1"/>
    <w:rsid w:val="00E50E07"/>
    <w:rsid w:val="00E50E0D"/>
    <w:rsid w:val="00E51202"/>
    <w:rsid w:val="00E513DD"/>
    <w:rsid w:val="00E5145C"/>
    <w:rsid w:val="00E514AA"/>
    <w:rsid w:val="00E5164B"/>
    <w:rsid w:val="00E516F2"/>
    <w:rsid w:val="00E51954"/>
    <w:rsid w:val="00E51A78"/>
    <w:rsid w:val="00E51FD5"/>
    <w:rsid w:val="00E52159"/>
    <w:rsid w:val="00E52224"/>
    <w:rsid w:val="00E52360"/>
    <w:rsid w:val="00E52857"/>
    <w:rsid w:val="00E5396F"/>
    <w:rsid w:val="00E53C6F"/>
    <w:rsid w:val="00E542B6"/>
    <w:rsid w:val="00E54971"/>
    <w:rsid w:val="00E549B0"/>
    <w:rsid w:val="00E54CA9"/>
    <w:rsid w:val="00E550C7"/>
    <w:rsid w:val="00E55516"/>
    <w:rsid w:val="00E55732"/>
    <w:rsid w:val="00E55B62"/>
    <w:rsid w:val="00E55F48"/>
    <w:rsid w:val="00E562E6"/>
    <w:rsid w:val="00E56586"/>
    <w:rsid w:val="00E5662B"/>
    <w:rsid w:val="00E5721E"/>
    <w:rsid w:val="00E5734B"/>
    <w:rsid w:val="00E57739"/>
    <w:rsid w:val="00E577BD"/>
    <w:rsid w:val="00E57A91"/>
    <w:rsid w:val="00E57BBE"/>
    <w:rsid w:val="00E57DCD"/>
    <w:rsid w:val="00E605ED"/>
    <w:rsid w:val="00E6099F"/>
    <w:rsid w:val="00E60BE7"/>
    <w:rsid w:val="00E60C82"/>
    <w:rsid w:val="00E60DE1"/>
    <w:rsid w:val="00E60DF1"/>
    <w:rsid w:val="00E61262"/>
    <w:rsid w:val="00E6130D"/>
    <w:rsid w:val="00E614CE"/>
    <w:rsid w:val="00E620C5"/>
    <w:rsid w:val="00E62139"/>
    <w:rsid w:val="00E6239D"/>
    <w:rsid w:val="00E626BE"/>
    <w:rsid w:val="00E62825"/>
    <w:rsid w:val="00E62D73"/>
    <w:rsid w:val="00E62E78"/>
    <w:rsid w:val="00E63761"/>
    <w:rsid w:val="00E637AE"/>
    <w:rsid w:val="00E63879"/>
    <w:rsid w:val="00E63EF1"/>
    <w:rsid w:val="00E63F97"/>
    <w:rsid w:val="00E6422A"/>
    <w:rsid w:val="00E6441E"/>
    <w:rsid w:val="00E644BF"/>
    <w:rsid w:val="00E6468D"/>
    <w:rsid w:val="00E64788"/>
    <w:rsid w:val="00E64B70"/>
    <w:rsid w:val="00E6537D"/>
    <w:rsid w:val="00E65528"/>
    <w:rsid w:val="00E6553D"/>
    <w:rsid w:val="00E659E5"/>
    <w:rsid w:val="00E65ACB"/>
    <w:rsid w:val="00E65E5B"/>
    <w:rsid w:val="00E65FE0"/>
    <w:rsid w:val="00E66042"/>
    <w:rsid w:val="00E663B8"/>
    <w:rsid w:val="00E66F17"/>
    <w:rsid w:val="00E672F0"/>
    <w:rsid w:val="00E67381"/>
    <w:rsid w:val="00E67BA4"/>
    <w:rsid w:val="00E70A71"/>
    <w:rsid w:val="00E70F61"/>
    <w:rsid w:val="00E712F5"/>
    <w:rsid w:val="00E71D0B"/>
    <w:rsid w:val="00E72054"/>
    <w:rsid w:val="00E7246B"/>
    <w:rsid w:val="00E72A09"/>
    <w:rsid w:val="00E72FBA"/>
    <w:rsid w:val="00E73199"/>
    <w:rsid w:val="00E73266"/>
    <w:rsid w:val="00E7362F"/>
    <w:rsid w:val="00E739B0"/>
    <w:rsid w:val="00E74013"/>
    <w:rsid w:val="00E741AB"/>
    <w:rsid w:val="00E743A9"/>
    <w:rsid w:val="00E74A3E"/>
    <w:rsid w:val="00E74CBF"/>
    <w:rsid w:val="00E74FC7"/>
    <w:rsid w:val="00E75354"/>
    <w:rsid w:val="00E75FFA"/>
    <w:rsid w:val="00E76018"/>
    <w:rsid w:val="00E764C6"/>
    <w:rsid w:val="00E776DD"/>
    <w:rsid w:val="00E77CAE"/>
    <w:rsid w:val="00E77DDD"/>
    <w:rsid w:val="00E8018B"/>
    <w:rsid w:val="00E80430"/>
    <w:rsid w:val="00E807E2"/>
    <w:rsid w:val="00E816AF"/>
    <w:rsid w:val="00E81C5F"/>
    <w:rsid w:val="00E81D89"/>
    <w:rsid w:val="00E81E6A"/>
    <w:rsid w:val="00E8214B"/>
    <w:rsid w:val="00E825EC"/>
    <w:rsid w:val="00E829ED"/>
    <w:rsid w:val="00E82B4E"/>
    <w:rsid w:val="00E830F3"/>
    <w:rsid w:val="00E83286"/>
    <w:rsid w:val="00E8372C"/>
    <w:rsid w:val="00E83A82"/>
    <w:rsid w:val="00E83CF0"/>
    <w:rsid w:val="00E84126"/>
    <w:rsid w:val="00E8418D"/>
    <w:rsid w:val="00E84532"/>
    <w:rsid w:val="00E84542"/>
    <w:rsid w:val="00E84621"/>
    <w:rsid w:val="00E846AF"/>
    <w:rsid w:val="00E846E8"/>
    <w:rsid w:val="00E856DD"/>
    <w:rsid w:val="00E85A14"/>
    <w:rsid w:val="00E85D3D"/>
    <w:rsid w:val="00E864BC"/>
    <w:rsid w:val="00E86C76"/>
    <w:rsid w:val="00E86D91"/>
    <w:rsid w:val="00E86F02"/>
    <w:rsid w:val="00E87202"/>
    <w:rsid w:val="00E87347"/>
    <w:rsid w:val="00E87B3F"/>
    <w:rsid w:val="00E904D3"/>
    <w:rsid w:val="00E90569"/>
    <w:rsid w:val="00E9072E"/>
    <w:rsid w:val="00E908B6"/>
    <w:rsid w:val="00E90EBF"/>
    <w:rsid w:val="00E910FD"/>
    <w:rsid w:val="00E915BF"/>
    <w:rsid w:val="00E9176C"/>
    <w:rsid w:val="00E928D0"/>
    <w:rsid w:val="00E92BD6"/>
    <w:rsid w:val="00E92DEA"/>
    <w:rsid w:val="00E93029"/>
    <w:rsid w:val="00E9365D"/>
    <w:rsid w:val="00E9381A"/>
    <w:rsid w:val="00E93D98"/>
    <w:rsid w:val="00E9404C"/>
    <w:rsid w:val="00E94114"/>
    <w:rsid w:val="00E942D1"/>
    <w:rsid w:val="00E94A34"/>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A0"/>
    <w:rsid w:val="00EA29DF"/>
    <w:rsid w:val="00EA3073"/>
    <w:rsid w:val="00EA3163"/>
    <w:rsid w:val="00EA3433"/>
    <w:rsid w:val="00EA3498"/>
    <w:rsid w:val="00EA397A"/>
    <w:rsid w:val="00EA3F5A"/>
    <w:rsid w:val="00EA42DE"/>
    <w:rsid w:val="00EA4C44"/>
    <w:rsid w:val="00EA4D19"/>
    <w:rsid w:val="00EA4F8A"/>
    <w:rsid w:val="00EA57A3"/>
    <w:rsid w:val="00EA5A7F"/>
    <w:rsid w:val="00EA5C9A"/>
    <w:rsid w:val="00EA660E"/>
    <w:rsid w:val="00EA6C70"/>
    <w:rsid w:val="00EA7530"/>
    <w:rsid w:val="00EA76FB"/>
    <w:rsid w:val="00EA7BF6"/>
    <w:rsid w:val="00EA7C61"/>
    <w:rsid w:val="00EB0092"/>
    <w:rsid w:val="00EB042B"/>
    <w:rsid w:val="00EB07CF"/>
    <w:rsid w:val="00EB0BD3"/>
    <w:rsid w:val="00EB1712"/>
    <w:rsid w:val="00EB1AC4"/>
    <w:rsid w:val="00EB1E86"/>
    <w:rsid w:val="00EB2307"/>
    <w:rsid w:val="00EB2BE2"/>
    <w:rsid w:val="00EB2E4F"/>
    <w:rsid w:val="00EB3226"/>
    <w:rsid w:val="00EB349B"/>
    <w:rsid w:val="00EB3564"/>
    <w:rsid w:val="00EB38F4"/>
    <w:rsid w:val="00EB3C9C"/>
    <w:rsid w:val="00EB3DBF"/>
    <w:rsid w:val="00EB3EB1"/>
    <w:rsid w:val="00EB3F8C"/>
    <w:rsid w:val="00EB4036"/>
    <w:rsid w:val="00EB4B1A"/>
    <w:rsid w:val="00EB52AF"/>
    <w:rsid w:val="00EB5537"/>
    <w:rsid w:val="00EB5940"/>
    <w:rsid w:val="00EB5DC5"/>
    <w:rsid w:val="00EB5F11"/>
    <w:rsid w:val="00EB61ED"/>
    <w:rsid w:val="00EB65AC"/>
    <w:rsid w:val="00EB6BC8"/>
    <w:rsid w:val="00EB74B6"/>
    <w:rsid w:val="00EB74D6"/>
    <w:rsid w:val="00EB7608"/>
    <w:rsid w:val="00EB760C"/>
    <w:rsid w:val="00EC07D1"/>
    <w:rsid w:val="00EC08F4"/>
    <w:rsid w:val="00EC0A69"/>
    <w:rsid w:val="00EC0D4A"/>
    <w:rsid w:val="00EC1039"/>
    <w:rsid w:val="00EC1A00"/>
    <w:rsid w:val="00EC1B34"/>
    <w:rsid w:val="00EC1C96"/>
    <w:rsid w:val="00EC3971"/>
    <w:rsid w:val="00EC39A2"/>
    <w:rsid w:val="00EC4250"/>
    <w:rsid w:val="00EC446D"/>
    <w:rsid w:val="00EC483B"/>
    <w:rsid w:val="00EC4911"/>
    <w:rsid w:val="00EC50C9"/>
    <w:rsid w:val="00EC51B4"/>
    <w:rsid w:val="00EC5523"/>
    <w:rsid w:val="00EC563C"/>
    <w:rsid w:val="00EC5C13"/>
    <w:rsid w:val="00EC5C28"/>
    <w:rsid w:val="00EC5DCE"/>
    <w:rsid w:val="00EC5EE0"/>
    <w:rsid w:val="00EC621C"/>
    <w:rsid w:val="00EC6270"/>
    <w:rsid w:val="00EC6615"/>
    <w:rsid w:val="00EC686D"/>
    <w:rsid w:val="00EC6AA7"/>
    <w:rsid w:val="00EC6B9F"/>
    <w:rsid w:val="00EC6D27"/>
    <w:rsid w:val="00EC77BC"/>
    <w:rsid w:val="00EC7833"/>
    <w:rsid w:val="00EC790C"/>
    <w:rsid w:val="00EC7A43"/>
    <w:rsid w:val="00EC7AAB"/>
    <w:rsid w:val="00EC7F99"/>
    <w:rsid w:val="00ED00CE"/>
    <w:rsid w:val="00ED09D9"/>
    <w:rsid w:val="00ED0C6B"/>
    <w:rsid w:val="00ED0E78"/>
    <w:rsid w:val="00ED0EAE"/>
    <w:rsid w:val="00ED0F86"/>
    <w:rsid w:val="00ED1197"/>
    <w:rsid w:val="00ED12C1"/>
    <w:rsid w:val="00ED1FE7"/>
    <w:rsid w:val="00ED23BA"/>
    <w:rsid w:val="00ED2657"/>
    <w:rsid w:val="00ED2A41"/>
    <w:rsid w:val="00ED2EB8"/>
    <w:rsid w:val="00ED34F6"/>
    <w:rsid w:val="00ED35C0"/>
    <w:rsid w:val="00ED362A"/>
    <w:rsid w:val="00ED3911"/>
    <w:rsid w:val="00ED3DA0"/>
    <w:rsid w:val="00ED3FEC"/>
    <w:rsid w:val="00ED3FFE"/>
    <w:rsid w:val="00ED42F0"/>
    <w:rsid w:val="00ED4460"/>
    <w:rsid w:val="00ED477D"/>
    <w:rsid w:val="00ED47B6"/>
    <w:rsid w:val="00ED4AB3"/>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815"/>
    <w:rsid w:val="00ED7CF4"/>
    <w:rsid w:val="00ED7D94"/>
    <w:rsid w:val="00EE0767"/>
    <w:rsid w:val="00EE081C"/>
    <w:rsid w:val="00EE0BDC"/>
    <w:rsid w:val="00EE0CC9"/>
    <w:rsid w:val="00EE0D01"/>
    <w:rsid w:val="00EE10E5"/>
    <w:rsid w:val="00EE1603"/>
    <w:rsid w:val="00EE1A55"/>
    <w:rsid w:val="00EE2153"/>
    <w:rsid w:val="00EE319E"/>
    <w:rsid w:val="00EE36B2"/>
    <w:rsid w:val="00EE3A69"/>
    <w:rsid w:val="00EE3D13"/>
    <w:rsid w:val="00EE3D35"/>
    <w:rsid w:val="00EE3EBB"/>
    <w:rsid w:val="00EE4997"/>
    <w:rsid w:val="00EE4AFC"/>
    <w:rsid w:val="00EE61AD"/>
    <w:rsid w:val="00EE6A67"/>
    <w:rsid w:val="00EE6E5F"/>
    <w:rsid w:val="00EE6EF4"/>
    <w:rsid w:val="00EE711A"/>
    <w:rsid w:val="00EE782E"/>
    <w:rsid w:val="00EE78DF"/>
    <w:rsid w:val="00EE7946"/>
    <w:rsid w:val="00EE7CAB"/>
    <w:rsid w:val="00EF00BE"/>
    <w:rsid w:val="00EF0A2B"/>
    <w:rsid w:val="00EF0C8E"/>
    <w:rsid w:val="00EF0D1B"/>
    <w:rsid w:val="00EF0D5E"/>
    <w:rsid w:val="00EF0F35"/>
    <w:rsid w:val="00EF110A"/>
    <w:rsid w:val="00EF11C4"/>
    <w:rsid w:val="00EF123C"/>
    <w:rsid w:val="00EF14F8"/>
    <w:rsid w:val="00EF1669"/>
    <w:rsid w:val="00EF1BF6"/>
    <w:rsid w:val="00EF202A"/>
    <w:rsid w:val="00EF20ED"/>
    <w:rsid w:val="00EF3458"/>
    <w:rsid w:val="00EF373E"/>
    <w:rsid w:val="00EF3BEC"/>
    <w:rsid w:val="00EF3D3F"/>
    <w:rsid w:val="00EF3F56"/>
    <w:rsid w:val="00EF430B"/>
    <w:rsid w:val="00EF460B"/>
    <w:rsid w:val="00EF47EE"/>
    <w:rsid w:val="00EF563F"/>
    <w:rsid w:val="00EF5823"/>
    <w:rsid w:val="00EF583B"/>
    <w:rsid w:val="00EF6341"/>
    <w:rsid w:val="00EF6562"/>
    <w:rsid w:val="00EF682B"/>
    <w:rsid w:val="00EF692B"/>
    <w:rsid w:val="00EF6AA8"/>
    <w:rsid w:val="00EF76D9"/>
    <w:rsid w:val="00EF7A5F"/>
    <w:rsid w:val="00EF7FE5"/>
    <w:rsid w:val="00F004EB"/>
    <w:rsid w:val="00F00518"/>
    <w:rsid w:val="00F0072E"/>
    <w:rsid w:val="00F009B0"/>
    <w:rsid w:val="00F00DAB"/>
    <w:rsid w:val="00F01211"/>
    <w:rsid w:val="00F01884"/>
    <w:rsid w:val="00F018EC"/>
    <w:rsid w:val="00F01E57"/>
    <w:rsid w:val="00F01EED"/>
    <w:rsid w:val="00F01F96"/>
    <w:rsid w:val="00F0250E"/>
    <w:rsid w:val="00F028E1"/>
    <w:rsid w:val="00F02C33"/>
    <w:rsid w:val="00F02D86"/>
    <w:rsid w:val="00F0366F"/>
    <w:rsid w:val="00F03856"/>
    <w:rsid w:val="00F038E2"/>
    <w:rsid w:val="00F038F7"/>
    <w:rsid w:val="00F03B41"/>
    <w:rsid w:val="00F04129"/>
    <w:rsid w:val="00F04172"/>
    <w:rsid w:val="00F041AE"/>
    <w:rsid w:val="00F041BD"/>
    <w:rsid w:val="00F04535"/>
    <w:rsid w:val="00F048BD"/>
    <w:rsid w:val="00F049EF"/>
    <w:rsid w:val="00F04D17"/>
    <w:rsid w:val="00F056C8"/>
    <w:rsid w:val="00F05A31"/>
    <w:rsid w:val="00F05C62"/>
    <w:rsid w:val="00F05EE8"/>
    <w:rsid w:val="00F06508"/>
    <w:rsid w:val="00F0669A"/>
    <w:rsid w:val="00F068E6"/>
    <w:rsid w:val="00F06E83"/>
    <w:rsid w:val="00F07382"/>
    <w:rsid w:val="00F07639"/>
    <w:rsid w:val="00F076EE"/>
    <w:rsid w:val="00F078A2"/>
    <w:rsid w:val="00F078CD"/>
    <w:rsid w:val="00F07A4A"/>
    <w:rsid w:val="00F07ADB"/>
    <w:rsid w:val="00F10081"/>
    <w:rsid w:val="00F1018B"/>
    <w:rsid w:val="00F10954"/>
    <w:rsid w:val="00F11097"/>
    <w:rsid w:val="00F11189"/>
    <w:rsid w:val="00F11349"/>
    <w:rsid w:val="00F11738"/>
    <w:rsid w:val="00F11892"/>
    <w:rsid w:val="00F11CCD"/>
    <w:rsid w:val="00F12029"/>
    <w:rsid w:val="00F12070"/>
    <w:rsid w:val="00F121FE"/>
    <w:rsid w:val="00F124C4"/>
    <w:rsid w:val="00F12523"/>
    <w:rsid w:val="00F1270E"/>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5CAD"/>
    <w:rsid w:val="00F15EA3"/>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5A0"/>
    <w:rsid w:val="00F247C5"/>
    <w:rsid w:val="00F248B9"/>
    <w:rsid w:val="00F24944"/>
    <w:rsid w:val="00F24C06"/>
    <w:rsid w:val="00F24DDE"/>
    <w:rsid w:val="00F25298"/>
    <w:rsid w:val="00F252A5"/>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1FF7"/>
    <w:rsid w:val="00F3204F"/>
    <w:rsid w:val="00F3264C"/>
    <w:rsid w:val="00F327AA"/>
    <w:rsid w:val="00F3304D"/>
    <w:rsid w:val="00F331B8"/>
    <w:rsid w:val="00F331DA"/>
    <w:rsid w:val="00F33227"/>
    <w:rsid w:val="00F336B1"/>
    <w:rsid w:val="00F33D77"/>
    <w:rsid w:val="00F33DEA"/>
    <w:rsid w:val="00F33E93"/>
    <w:rsid w:val="00F3465B"/>
    <w:rsid w:val="00F34A54"/>
    <w:rsid w:val="00F34EAC"/>
    <w:rsid w:val="00F3523F"/>
    <w:rsid w:val="00F35840"/>
    <w:rsid w:val="00F3585E"/>
    <w:rsid w:val="00F35D9B"/>
    <w:rsid w:val="00F35FDF"/>
    <w:rsid w:val="00F36602"/>
    <w:rsid w:val="00F368D7"/>
    <w:rsid w:val="00F36C78"/>
    <w:rsid w:val="00F37190"/>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4D85"/>
    <w:rsid w:val="00F451F3"/>
    <w:rsid w:val="00F4541A"/>
    <w:rsid w:val="00F454BC"/>
    <w:rsid w:val="00F45C9E"/>
    <w:rsid w:val="00F45CA1"/>
    <w:rsid w:val="00F45CD1"/>
    <w:rsid w:val="00F46364"/>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A61"/>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73E"/>
    <w:rsid w:val="00F57931"/>
    <w:rsid w:val="00F60202"/>
    <w:rsid w:val="00F60818"/>
    <w:rsid w:val="00F6092F"/>
    <w:rsid w:val="00F60AB8"/>
    <w:rsid w:val="00F60BCE"/>
    <w:rsid w:val="00F6141B"/>
    <w:rsid w:val="00F6158A"/>
    <w:rsid w:val="00F619F6"/>
    <w:rsid w:val="00F61ADE"/>
    <w:rsid w:val="00F62154"/>
    <w:rsid w:val="00F62864"/>
    <w:rsid w:val="00F62E71"/>
    <w:rsid w:val="00F62FAC"/>
    <w:rsid w:val="00F630AA"/>
    <w:rsid w:val="00F63824"/>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E87"/>
    <w:rsid w:val="00F67155"/>
    <w:rsid w:val="00F672D7"/>
    <w:rsid w:val="00F674E3"/>
    <w:rsid w:val="00F67C84"/>
    <w:rsid w:val="00F700B6"/>
    <w:rsid w:val="00F7012D"/>
    <w:rsid w:val="00F7061C"/>
    <w:rsid w:val="00F70890"/>
    <w:rsid w:val="00F72126"/>
    <w:rsid w:val="00F7215C"/>
    <w:rsid w:val="00F72873"/>
    <w:rsid w:val="00F72A54"/>
    <w:rsid w:val="00F72A89"/>
    <w:rsid w:val="00F72CD7"/>
    <w:rsid w:val="00F72CEE"/>
    <w:rsid w:val="00F72DC1"/>
    <w:rsid w:val="00F731FF"/>
    <w:rsid w:val="00F733E2"/>
    <w:rsid w:val="00F733F4"/>
    <w:rsid w:val="00F73985"/>
    <w:rsid w:val="00F73B13"/>
    <w:rsid w:val="00F73E79"/>
    <w:rsid w:val="00F73F66"/>
    <w:rsid w:val="00F743AF"/>
    <w:rsid w:val="00F74CA7"/>
    <w:rsid w:val="00F74D16"/>
    <w:rsid w:val="00F74E3B"/>
    <w:rsid w:val="00F751BE"/>
    <w:rsid w:val="00F75223"/>
    <w:rsid w:val="00F75E2C"/>
    <w:rsid w:val="00F760EE"/>
    <w:rsid w:val="00F76223"/>
    <w:rsid w:val="00F763A0"/>
    <w:rsid w:val="00F765A0"/>
    <w:rsid w:val="00F76B07"/>
    <w:rsid w:val="00F77161"/>
    <w:rsid w:val="00F774D7"/>
    <w:rsid w:val="00F77596"/>
    <w:rsid w:val="00F77896"/>
    <w:rsid w:val="00F77BB3"/>
    <w:rsid w:val="00F800B0"/>
    <w:rsid w:val="00F80204"/>
    <w:rsid w:val="00F80770"/>
    <w:rsid w:val="00F8097E"/>
    <w:rsid w:val="00F80C99"/>
    <w:rsid w:val="00F81225"/>
    <w:rsid w:val="00F8149A"/>
    <w:rsid w:val="00F816B7"/>
    <w:rsid w:val="00F8178C"/>
    <w:rsid w:val="00F81C1E"/>
    <w:rsid w:val="00F81D24"/>
    <w:rsid w:val="00F81E14"/>
    <w:rsid w:val="00F82558"/>
    <w:rsid w:val="00F8291D"/>
    <w:rsid w:val="00F83203"/>
    <w:rsid w:val="00F836D5"/>
    <w:rsid w:val="00F83DF0"/>
    <w:rsid w:val="00F83F67"/>
    <w:rsid w:val="00F84461"/>
    <w:rsid w:val="00F85101"/>
    <w:rsid w:val="00F851C4"/>
    <w:rsid w:val="00F85475"/>
    <w:rsid w:val="00F858E0"/>
    <w:rsid w:val="00F864E7"/>
    <w:rsid w:val="00F8670F"/>
    <w:rsid w:val="00F86963"/>
    <w:rsid w:val="00F87086"/>
    <w:rsid w:val="00F90134"/>
    <w:rsid w:val="00F906E7"/>
    <w:rsid w:val="00F907C7"/>
    <w:rsid w:val="00F9198D"/>
    <w:rsid w:val="00F91B15"/>
    <w:rsid w:val="00F91B7E"/>
    <w:rsid w:val="00F92016"/>
    <w:rsid w:val="00F92376"/>
    <w:rsid w:val="00F925B4"/>
    <w:rsid w:val="00F925F6"/>
    <w:rsid w:val="00F92AF8"/>
    <w:rsid w:val="00F93AA3"/>
    <w:rsid w:val="00F94191"/>
    <w:rsid w:val="00F9443B"/>
    <w:rsid w:val="00F94CA5"/>
    <w:rsid w:val="00F952C5"/>
    <w:rsid w:val="00F953FE"/>
    <w:rsid w:val="00F95C52"/>
    <w:rsid w:val="00F95F37"/>
    <w:rsid w:val="00F95F66"/>
    <w:rsid w:val="00F95FE2"/>
    <w:rsid w:val="00F96B8F"/>
    <w:rsid w:val="00F97540"/>
    <w:rsid w:val="00F9777B"/>
    <w:rsid w:val="00F979B0"/>
    <w:rsid w:val="00F97FB0"/>
    <w:rsid w:val="00FA07BE"/>
    <w:rsid w:val="00FA0BCC"/>
    <w:rsid w:val="00FA1070"/>
    <w:rsid w:val="00FA11BE"/>
    <w:rsid w:val="00FA164F"/>
    <w:rsid w:val="00FA165E"/>
    <w:rsid w:val="00FA1ACB"/>
    <w:rsid w:val="00FA1BB5"/>
    <w:rsid w:val="00FA1FDF"/>
    <w:rsid w:val="00FA21F4"/>
    <w:rsid w:val="00FA2806"/>
    <w:rsid w:val="00FA2AEF"/>
    <w:rsid w:val="00FA2F3A"/>
    <w:rsid w:val="00FA304B"/>
    <w:rsid w:val="00FA3214"/>
    <w:rsid w:val="00FA397C"/>
    <w:rsid w:val="00FA3B93"/>
    <w:rsid w:val="00FA3D34"/>
    <w:rsid w:val="00FA3D5B"/>
    <w:rsid w:val="00FA4C69"/>
    <w:rsid w:val="00FA4C7D"/>
    <w:rsid w:val="00FA4ED6"/>
    <w:rsid w:val="00FA4FD7"/>
    <w:rsid w:val="00FA5750"/>
    <w:rsid w:val="00FA5874"/>
    <w:rsid w:val="00FA6476"/>
    <w:rsid w:val="00FA64EC"/>
    <w:rsid w:val="00FA6A95"/>
    <w:rsid w:val="00FA6E13"/>
    <w:rsid w:val="00FA70CC"/>
    <w:rsid w:val="00FA7316"/>
    <w:rsid w:val="00FA77D4"/>
    <w:rsid w:val="00FA798A"/>
    <w:rsid w:val="00FA798B"/>
    <w:rsid w:val="00FA7D46"/>
    <w:rsid w:val="00FA7E20"/>
    <w:rsid w:val="00FA7EAF"/>
    <w:rsid w:val="00FB0FF2"/>
    <w:rsid w:val="00FB18B5"/>
    <w:rsid w:val="00FB197F"/>
    <w:rsid w:val="00FB1EAD"/>
    <w:rsid w:val="00FB21DE"/>
    <w:rsid w:val="00FB23DD"/>
    <w:rsid w:val="00FB24C3"/>
    <w:rsid w:val="00FB2830"/>
    <w:rsid w:val="00FB2E76"/>
    <w:rsid w:val="00FB312F"/>
    <w:rsid w:val="00FB35C3"/>
    <w:rsid w:val="00FB409D"/>
    <w:rsid w:val="00FB4272"/>
    <w:rsid w:val="00FB4B85"/>
    <w:rsid w:val="00FB50D5"/>
    <w:rsid w:val="00FB546C"/>
    <w:rsid w:val="00FB580C"/>
    <w:rsid w:val="00FB584F"/>
    <w:rsid w:val="00FB5D61"/>
    <w:rsid w:val="00FB6343"/>
    <w:rsid w:val="00FB6A75"/>
    <w:rsid w:val="00FB6B10"/>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3E59"/>
    <w:rsid w:val="00FC42C3"/>
    <w:rsid w:val="00FC47DE"/>
    <w:rsid w:val="00FC48B4"/>
    <w:rsid w:val="00FC4A9E"/>
    <w:rsid w:val="00FC4DDB"/>
    <w:rsid w:val="00FC51A3"/>
    <w:rsid w:val="00FC5353"/>
    <w:rsid w:val="00FC539A"/>
    <w:rsid w:val="00FC5DF3"/>
    <w:rsid w:val="00FC5F6D"/>
    <w:rsid w:val="00FC63C1"/>
    <w:rsid w:val="00FC6457"/>
    <w:rsid w:val="00FC66C1"/>
    <w:rsid w:val="00FC6703"/>
    <w:rsid w:val="00FC6AFE"/>
    <w:rsid w:val="00FC6BA8"/>
    <w:rsid w:val="00FC7248"/>
    <w:rsid w:val="00FC7A4F"/>
    <w:rsid w:val="00FC7BB0"/>
    <w:rsid w:val="00FD0F80"/>
    <w:rsid w:val="00FD1149"/>
    <w:rsid w:val="00FD19A1"/>
    <w:rsid w:val="00FD2043"/>
    <w:rsid w:val="00FD20F4"/>
    <w:rsid w:val="00FD21EF"/>
    <w:rsid w:val="00FD245D"/>
    <w:rsid w:val="00FD296C"/>
    <w:rsid w:val="00FD315A"/>
    <w:rsid w:val="00FD31A5"/>
    <w:rsid w:val="00FD3406"/>
    <w:rsid w:val="00FD3499"/>
    <w:rsid w:val="00FD370A"/>
    <w:rsid w:val="00FD376D"/>
    <w:rsid w:val="00FD3A26"/>
    <w:rsid w:val="00FD3BEE"/>
    <w:rsid w:val="00FD3D3D"/>
    <w:rsid w:val="00FD4616"/>
    <w:rsid w:val="00FD49B4"/>
    <w:rsid w:val="00FD4B84"/>
    <w:rsid w:val="00FD5907"/>
    <w:rsid w:val="00FD5F8B"/>
    <w:rsid w:val="00FD61E3"/>
    <w:rsid w:val="00FD6751"/>
    <w:rsid w:val="00FD680A"/>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23AC"/>
    <w:rsid w:val="00FE31A3"/>
    <w:rsid w:val="00FE31B9"/>
    <w:rsid w:val="00FE3716"/>
    <w:rsid w:val="00FE37FF"/>
    <w:rsid w:val="00FE389E"/>
    <w:rsid w:val="00FE449C"/>
    <w:rsid w:val="00FE4949"/>
    <w:rsid w:val="00FE4B78"/>
    <w:rsid w:val="00FE4B9D"/>
    <w:rsid w:val="00FE55DF"/>
    <w:rsid w:val="00FE5641"/>
    <w:rsid w:val="00FE590D"/>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B3B"/>
    <w:rsid w:val="00FF3D9F"/>
    <w:rsid w:val="00FF4055"/>
    <w:rsid w:val="00FF410F"/>
    <w:rsid w:val="00FF42E4"/>
    <w:rsid w:val="00FF4786"/>
    <w:rsid w:val="00FF4BA5"/>
    <w:rsid w:val="00FF4CEB"/>
    <w:rsid w:val="00FF4D59"/>
    <w:rsid w:val="00FF5169"/>
    <w:rsid w:val="00FF5328"/>
    <w:rsid w:val="00FF5399"/>
    <w:rsid w:val="00FF58A7"/>
    <w:rsid w:val="00FF62E2"/>
    <w:rsid w:val="00FF6A50"/>
    <w:rsid w:val="00FF6B66"/>
    <w:rsid w:val="00FF6D0F"/>
    <w:rsid w:val="00FF74EF"/>
    <w:rsid w:val="00FF75FD"/>
    <w:rsid w:val="00FF786F"/>
    <w:rsid w:val="0292A1CC"/>
    <w:rsid w:val="057C6647"/>
    <w:rsid w:val="05F0B898"/>
    <w:rsid w:val="0728A831"/>
    <w:rsid w:val="07FFDE30"/>
    <w:rsid w:val="091FA286"/>
    <w:rsid w:val="0B166A0A"/>
    <w:rsid w:val="0B96EFA2"/>
    <w:rsid w:val="0D0CCCE7"/>
    <w:rsid w:val="0DB73835"/>
    <w:rsid w:val="0DDB7EE3"/>
    <w:rsid w:val="0DFC2F24"/>
    <w:rsid w:val="0E283087"/>
    <w:rsid w:val="0EAA30DF"/>
    <w:rsid w:val="0EE6A3CB"/>
    <w:rsid w:val="0F910F19"/>
    <w:rsid w:val="11847C9E"/>
    <w:rsid w:val="11A4FAA4"/>
    <w:rsid w:val="128EEEFB"/>
    <w:rsid w:val="1328D1FD"/>
    <w:rsid w:val="13C3EF1E"/>
    <w:rsid w:val="1485D192"/>
    <w:rsid w:val="14B5F73D"/>
    <w:rsid w:val="1687FAF4"/>
    <w:rsid w:val="16BC98D2"/>
    <w:rsid w:val="16BD94F1"/>
    <w:rsid w:val="18D8DE63"/>
    <w:rsid w:val="194D2845"/>
    <w:rsid w:val="1AF87838"/>
    <w:rsid w:val="1B35231A"/>
    <w:rsid w:val="1B5E835E"/>
    <w:rsid w:val="1DA427BB"/>
    <w:rsid w:val="1DAC0DCB"/>
    <w:rsid w:val="1DACABBE"/>
    <w:rsid w:val="1E05AAA3"/>
    <w:rsid w:val="1E4DB10A"/>
    <w:rsid w:val="1F210E43"/>
    <w:rsid w:val="1F60BCE2"/>
    <w:rsid w:val="1FB38024"/>
    <w:rsid w:val="20FAE527"/>
    <w:rsid w:val="21F099DD"/>
    <w:rsid w:val="22804FB2"/>
    <w:rsid w:val="2282F021"/>
    <w:rsid w:val="22DF55F8"/>
    <w:rsid w:val="238C6A3E"/>
    <w:rsid w:val="26958062"/>
    <w:rsid w:val="269A45BF"/>
    <w:rsid w:val="27E22AA5"/>
    <w:rsid w:val="283F646C"/>
    <w:rsid w:val="28D5B0ED"/>
    <w:rsid w:val="2A3E4B4C"/>
    <w:rsid w:val="2CEFF095"/>
    <w:rsid w:val="2D1B8C63"/>
    <w:rsid w:val="2D8928F0"/>
    <w:rsid w:val="2E2B43D7"/>
    <w:rsid w:val="2E883433"/>
    <w:rsid w:val="2F0A348B"/>
    <w:rsid w:val="2F2F7758"/>
    <w:rsid w:val="30F464BD"/>
    <w:rsid w:val="314E39D9"/>
    <w:rsid w:val="317A468E"/>
    <w:rsid w:val="3238B9D2"/>
    <w:rsid w:val="337518BD"/>
    <w:rsid w:val="33ADE5A5"/>
    <w:rsid w:val="34D987FD"/>
    <w:rsid w:val="35BE5AAA"/>
    <w:rsid w:val="36CFEADA"/>
    <w:rsid w:val="3879CEE4"/>
    <w:rsid w:val="38C68088"/>
    <w:rsid w:val="39C1FD35"/>
    <w:rsid w:val="3B372908"/>
    <w:rsid w:val="3C5F0CBA"/>
    <w:rsid w:val="3C9F3E4C"/>
    <w:rsid w:val="3CE8C7C7"/>
    <w:rsid w:val="3D9FB327"/>
    <w:rsid w:val="3DDCA342"/>
    <w:rsid w:val="3E51A659"/>
    <w:rsid w:val="4019342F"/>
    <w:rsid w:val="40847C22"/>
    <w:rsid w:val="420F4382"/>
    <w:rsid w:val="426901DA"/>
    <w:rsid w:val="443501C1"/>
    <w:rsid w:val="44DF6D0F"/>
    <w:rsid w:val="45307E6E"/>
    <w:rsid w:val="479BFDE5"/>
    <w:rsid w:val="47F76E85"/>
    <w:rsid w:val="4917915F"/>
    <w:rsid w:val="4941E2AD"/>
    <w:rsid w:val="495AB333"/>
    <w:rsid w:val="4BA70637"/>
    <w:rsid w:val="4BDEF565"/>
    <w:rsid w:val="4CAFF7F3"/>
    <w:rsid w:val="4E92BF44"/>
    <w:rsid w:val="4ED03E72"/>
    <w:rsid w:val="4EEDF95B"/>
    <w:rsid w:val="4F31C15A"/>
    <w:rsid w:val="4FB513A3"/>
    <w:rsid w:val="4FE3CF55"/>
    <w:rsid w:val="5103DD89"/>
    <w:rsid w:val="5185DDE1"/>
    <w:rsid w:val="51AE48D7"/>
    <w:rsid w:val="530A7F1E"/>
    <w:rsid w:val="53477510"/>
    <w:rsid w:val="53B0F8F5"/>
    <w:rsid w:val="5515E610"/>
    <w:rsid w:val="56353B27"/>
    <w:rsid w:val="5760A2D4"/>
    <w:rsid w:val="58228289"/>
    <w:rsid w:val="58F59CB0"/>
    <w:rsid w:val="59DEF22D"/>
    <w:rsid w:val="5A2AB7B5"/>
    <w:rsid w:val="5A3EBFAB"/>
    <w:rsid w:val="5BDC23A3"/>
    <w:rsid w:val="5D14133C"/>
    <w:rsid w:val="5E790057"/>
    <w:rsid w:val="5E9425B2"/>
    <w:rsid w:val="60D31C4F"/>
    <w:rsid w:val="61098FCA"/>
    <w:rsid w:val="610D043F"/>
    <w:rsid w:val="626E7CE5"/>
    <w:rsid w:val="62E366AE"/>
    <w:rsid w:val="6320A2E8"/>
    <w:rsid w:val="64ADC828"/>
    <w:rsid w:val="656BCB3C"/>
    <w:rsid w:val="67155628"/>
    <w:rsid w:val="672A276C"/>
    <w:rsid w:val="678717C8"/>
    <w:rsid w:val="68B74CAC"/>
    <w:rsid w:val="68D0F8C3"/>
    <w:rsid w:val="694D4131"/>
    <w:rsid w:val="6A6130B6"/>
    <w:rsid w:val="6A792A23"/>
    <w:rsid w:val="6B581AD7"/>
    <w:rsid w:val="6B8C9F4A"/>
    <w:rsid w:val="6BA6BAE0"/>
    <w:rsid w:val="6BF5F70A"/>
    <w:rsid w:val="6D290D00"/>
    <w:rsid w:val="6DC82CDA"/>
    <w:rsid w:val="6EE3907A"/>
    <w:rsid w:val="6F451362"/>
    <w:rsid w:val="71F89FC2"/>
    <w:rsid w:val="7207DC81"/>
    <w:rsid w:val="7218D35C"/>
    <w:rsid w:val="72C1466C"/>
    <w:rsid w:val="756E2F07"/>
    <w:rsid w:val="774981F3"/>
    <w:rsid w:val="7867FC17"/>
    <w:rsid w:val="78B5356F"/>
    <w:rsid w:val="78C4EC73"/>
    <w:rsid w:val="7A8EC610"/>
    <w:rsid w:val="7C2BE897"/>
    <w:rsid w:val="7D1E6671"/>
    <w:rsid w:val="7DC3A36A"/>
    <w:rsid w:val="7E95093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56ADD391"/>
  <w15:docId w15:val="{93D96C6D-4990-4BB6-822D-6AEC4FC1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D1D"/>
  </w:style>
  <w:style w:type="paragraph" w:styleId="Heading1">
    <w:name w:val="heading 1"/>
    <w:basedOn w:val="Normal"/>
    <w:next w:val="BodyText"/>
    <w:link w:val="Heading1Char"/>
    <w:qFormat/>
    <w:rsid w:val="003A4AF5"/>
    <w:pPr>
      <w:keepNext/>
      <w:keepLines/>
      <w:numPr>
        <w:numId w:val="7"/>
      </w:numPr>
      <w:spacing w:before="300" w:after="120" w:line="360" w:lineRule="auto"/>
      <w:outlineLvl w:val="0"/>
    </w:pPr>
    <w:rPr>
      <w:b/>
      <w:bCs/>
      <w:color w:val="007DB9" w:themeColor="text2"/>
      <w:kern w:val="32"/>
      <w:sz w:val="40"/>
      <w:szCs w:val="32"/>
    </w:rPr>
  </w:style>
  <w:style w:type="paragraph" w:styleId="Heading2">
    <w:name w:val="heading 2"/>
    <w:basedOn w:val="Normal"/>
    <w:next w:val="BodyText"/>
    <w:link w:val="Heading2Char"/>
    <w:qFormat/>
    <w:rsid w:val="003D1CBB"/>
    <w:pPr>
      <w:keepNext/>
      <w:keepLines/>
      <w:numPr>
        <w:ilvl w:val="1"/>
        <w:numId w:val="7"/>
      </w:numPr>
      <w:tabs>
        <w:tab w:val="left" w:pos="1418"/>
        <w:tab w:val="left" w:pos="1701"/>
        <w:tab w:val="left" w:pos="1985"/>
      </w:tabs>
      <w:spacing w:before="240" w:after="240" w:line="360" w:lineRule="auto"/>
      <w:outlineLvl w:val="1"/>
    </w:pPr>
    <w:rPr>
      <w:b/>
      <w:bCs/>
      <w:iCs/>
      <w:color w:val="201547" w:themeColor="accent3"/>
      <w:kern w:val="20"/>
      <w:sz w:val="28"/>
      <w:szCs w:val="36"/>
    </w:rPr>
  </w:style>
  <w:style w:type="paragraph" w:styleId="Heading3">
    <w:name w:val="heading 3"/>
    <w:basedOn w:val="BodyText"/>
    <w:next w:val="BodyText"/>
    <w:link w:val="Heading3Char"/>
    <w:qFormat/>
    <w:rsid w:val="00F95FE2"/>
    <w:pPr>
      <w:outlineLvl w:val="2"/>
    </w:pPr>
    <w:rPr>
      <w:color w:val="007DB9" w:themeColor="text2"/>
      <w:szCs w:val="20"/>
    </w:rPr>
  </w:style>
  <w:style w:type="paragraph" w:styleId="Heading4">
    <w:name w:val="heading 4"/>
    <w:basedOn w:val="Normal"/>
    <w:next w:val="BodyText"/>
    <w:link w:val="Heading4Char"/>
    <w:qFormat/>
    <w:rsid w:val="00AE5814"/>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sz w:val="24"/>
    </w:rPr>
  </w:style>
  <w:style w:type="paragraph" w:styleId="Heading5">
    <w:name w:val="heading 5"/>
    <w:basedOn w:val="Normal"/>
    <w:next w:val="BodyText"/>
    <w:link w:val="Heading5Char"/>
    <w:qFormat/>
    <w:rsid w:val="00AE5814"/>
    <w:pPr>
      <w:keepNext/>
      <w:keepLines/>
      <w:spacing w:before="200" w:after="100"/>
      <w:outlineLvl w:val="4"/>
    </w:pPr>
    <w:rPr>
      <w:rFonts w:asciiTheme="majorHAnsi" w:eastAsiaTheme="majorEastAsia" w:hAnsiTheme="majorHAnsi" w:cstheme="majorBidi"/>
      <w:i/>
      <w:color w:val="494847"/>
      <w:sz w:val="24"/>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7DB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DB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7DB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7DB9" w:themeColor="text2"/>
        <w:bottom w:val="single" w:sz="8" w:space="0" w:color="007DB9" w:themeColor="text2"/>
        <w:insideH w:val="single" w:sz="8" w:space="0" w:color="007DB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7DB9" w:themeFill="text2"/>
      </w:tcPr>
    </w:tblStylePr>
    <w:tblStylePr w:type="lastRow">
      <w:rPr>
        <w:b w:val="0"/>
      </w:rPr>
    </w:tblStylePr>
    <w:tblStylePr w:type="lastCol">
      <w:pPr>
        <w:jc w:val="left"/>
      </w:pPr>
    </w:tblStylePr>
    <w:tblStylePr w:type="band1Vert">
      <w:tblPr/>
      <w:tcPr>
        <w:shd w:val="clear" w:color="auto" w:fill="E5F2F8"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rsid w:val="009C49BE"/>
    <w:pPr>
      <w:framePr w:wrap="around" w:vAnchor="page" w:hAnchor="margin" w:xAlign="right" w:yAlign="bottom"/>
      <w:ind w:right="28"/>
    </w:pPr>
    <w:rPr>
      <w:b/>
      <w:color w:val="007DB9" w:themeColor="text2"/>
      <w:sz w:val="24"/>
      <w:szCs w:val="32"/>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autoRedefine/>
    <w:rsid w:val="00084C82"/>
    <w:pPr>
      <w:numPr>
        <w:numId w:val="4"/>
      </w:numPr>
      <w:spacing w:before="120" w:after="120" w:line="360" w:lineRule="auto"/>
    </w:pPr>
    <w:rPr>
      <w:sz w:val="24"/>
    </w:rPr>
  </w:style>
  <w:style w:type="paragraph" w:styleId="ListNumber2">
    <w:name w:val="List Number 2"/>
    <w:basedOn w:val="Normal"/>
    <w:qFormat/>
    <w:rsid w:val="00084C82"/>
    <w:pPr>
      <w:numPr>
        <w:ilvl w:val="1"/>
        <w:numId w:val="4"/>
      </w:numPr>
      <w:spacing w:before="120" w:after="120" w:line="360" w:lineRule="auto"/>
    </w:pPr>
    <w:rPr>
      <w:sz w:val="24"/>
      <w:szCs w:val="24"/>
    </w:rPr>
  </w:style>
  <w:style w:type="paragraph" w:styleId="ListNumber3">
    <w:name w:val="List Number 3"/>
    <w:basedOn w:val="Normal"/>
    <w:qFormat/>
    <w:rsid w:val="00084C82"/>
    <w:pPr>
      <w:numPr>
        <w:ilvl w:val="2"/>
        <w:numId w:val="4"/>
      </w:numPr>
      <w:spacing w:before="120" w:after="120" w:line="360" w:lineRule="auto"/>
    </w:pPr>
    <w:rPr>
      <w:sz w:val="24"/>
      <w:szCs w:val="24"/>
    </w:r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F95FE2"/>
    <w:pPr>
      <w:spacing w:before="60" w:after="120" w:line="360" w:lineRule="auto"/>
    </w:pPr>
    <w:rPr>
      <w:rFonts w:cs="Times New Roman"/>
      <w:color w:val="auto"/>
      <w:sz w:val="24"/>
      <w:szCs w:val="18"/>
      <w:lang w:eastAsia="en-US"/>
    </w:rPr>
  </w:style>
  <w:style w:type="character" w:customStyle="1" w:styleId="BodyTextChar">
    <w:name w:val="Body Text Char"/>
    <w:basedOn w:val="DefaultParagraphFont"/>
    <w:link w:val="BodyText"/>
    <w:rsid w:val="00F95FE2"/>
    <w:rPr>
      <w:rFonts w:cs="Times New Roman"/>
      <w:color w:val="auto"/>
      <w:sz w:val="24"/>
      <w:szCs w:val="18"/>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AE5814"/>
    <w:pPr>
      <w:keepNext/>
      <w:spacing w:before="360" w:after="240" w:line="200" w:lineRule="atLeast"/>
    </w:pPr>
    <w:rPr>
      <w:b/>
      <w:bCs/>
      <w:sz w:val="24"/>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3D1CBB"/>
    <w:pPr>
      <w:numPr>
        <w:numId w:val="8"/>
      </w:numPr>
      <w:spacing w:before="120" w:after="120" w:line="360" w:lineRule="auto"/>
      <w:ind w:left="284" w:hanging="284"/>
    </w:pPr>
    <w:rPr>
      <w:sz w:val="24"/>
      <w:szCs w:val="22"/>
    </w:r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AE5814"/>
    <w:pPr>
      <w:numPr>
        <w:ilvl w:val="2"/>
        <w:numId w:val="8"/>
      </w:numPr>
      <w:spacing w:before="120" w:after="120" w:line="360" w:lineRule="auto"/>
    </w:pPr>
    <w:rPr>
      <w:sz w:val="24"/>
      <w:szCs w:val="24"/>
    </w:rPr>
  </w:style>
  <w:style w:type="paragraph" w:styleId="Subtitle">
    <w:name w:val="Subtitle"/>
    <w:basedOn w:val="Normal"/>
    <w:next w:val="Normal"/>
    <w:link w:val="SubtitleChar"/>
    <w:uiPriority w:val="99"/>
    <w:rsid w:val="00DA3537"/>
    <w:pPr>
      <w:numPr>
        <w:ilvl w:val="1"/>
      </w:numPr>
      <w:spacing w:line="400" w:lineRule="exact"/>
    </w:pPr>
    <w:rPr>
      <w:rFonts w:asciiTheme="majorHAnsi" w:eastAsiaTheme="majorEastAsia" w:hAnsiTheme="majorHAnsi" w:cstheme="majorBidi"/>
      <w:iCs/>
      <w:color w:val="FFFFFF"/>
      <w:spacing w:val="-2"/>
      <w:sz w:val="36"/>
      <w:szCs w:val="24"/>
    </w:rPr>
  </w:style>
  <w:style w:type="character" w:customStyle="1" w:styleId="SubtitleChar">
    <w:name w:val="Subtitle Char"/>
    <w:basedOn w:val="DefaultParagraphFont"/>
    <w:link w:val="Subtitle"/>
    <w:uiPriority w:val="99"/>
    <w:rsid w:val="00DA3537"/>
    <w:rPr>
      <w:rFonts w:asciiTheme="majorHAnsi" w:eastAsiaTheme="majorEastAsia" w:hAnsiTheme="majorHAnsi" w:cstheme="majorBidi"/>
      <w:iCs/>
      <w:color w:val="FFFFFF"/>
      <w:spacing w:val="-2"/>
      <w:sz w:val="36"/>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AE5814"/>
    <w:pPr>
      <w:spacing w:before="280" w:after="240"/>
    </w:pPr>
    <w:rPr>
      <w:b/>
      <w:sz w:val="24"/>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AE5814"/>
    <w:rPr>
      <w:rFonts w:asciiTheme="majorHAnsi" w:eastAsiaTheme="majorEastAsia" w:hAnsiTheme="majorHAnsi" w:cstheme="majorBidi"/>
      <w:b/>
      <w:bCs/>
      <w:i/>
      <w:iCs/>
      <w:color w:val="494847"/>
      <w:sz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DA3537"/>
    <w:pPr>
      <w:spacing w:line="740" w:lineRule="exact"/>
    </w:pPr>
    <w:rPr>
      <w:rFonts w:asciiTheme="majorHAnsi" w:eastAsiaTheme="majorEastAsia" w:hAnsiTheme="majorHAnsi" w:cstheme="majorBidi"/>
      <w:b/>
      <w:color w:val="FFFFFF"/>
      <w:spacing w:val="-2"/>
      <w:sz w:val="70"/>
      <w:szCs w:val="52"/>
    </w:rPr>
  </w:style>
  <w:style w:type="character" w:customStyle="1" w:styleId="TitleChar">
    <w:name w:val="Title Char"/>
    <w:basedOn w:val="DefaultParagraphFont"/>
    <w:link w:val="Title"/>
    <w:uiPriority w:val="99"/>
    <w:rsid w:val="00DA3537"/>
    <w:rPr>
      <w:rFonts w:asciiTheme="majorHAnsi" w:eastAsiaTheme="majorEastAsia" w:hAnsiTheme="majorHAnsi" w:cstheme="majorBidi"/>
      <w:b/>
      <w:color w:val="FFFFFF"/>
      <w:spacing w:val="-2"/>
      <w:sz w:val="7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7DB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DB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7DB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7DB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7DB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7DB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7DB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7DB9" w:themeColor="text2"/>
    </w:rPr>
  </w:style>
  <w:style w:type="character" w:customStyle="1" w:styleId="Heading5Char">
    <w:name w:val="Heading 5 Char"/>
    <w:basedOn w:val="DefaultParagraphFont"/>
    <w:link w:val="Heading5"/>
    <w:rsid w:val="00AE5814"/>
    <w:rPr>
      <w:rFonts w:asciiTheme="majorHAnsi" w:eastAsiaTheme="majorEastAsia" w:hAnsiTheme="majorHAnsi" w:cstheme="majorBidi"/>
      <w:i/>
      <w:color w:val="494847"/>
      <w:sz w:val="24"/>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7DB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2F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2F8" w:themeColor="background2"/>
      <w:sz w:val="20"/>
      <w:szCs w:val="20"/>
      <w:lang w:eastAsia="en-US"/>
    </w:rPr>
  </w:style>
  <w:style w:type="paragraph" w:customStyle="1" w:styleId="PullOutBoxBodyText">
    <w:name w:val="Pull Out Box Body Text"/>
    <w:basedOn w:val="StyleHighlightBoxTextLinespacing15lines"/>
    <w:qFormat/>
    <w:rsid w:val="006D321A"/>
    <w:rPr>
      <w:color w:val="201547" w:themeColor="accent3"/>
      <w:sz w:val="28"/>
      <w:szCs w:val="22"/>
    </w:r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7DB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AE5814"/>
    <w:pPr>
      <w:spacing w:after="60" w:line="240" w:lineRule="auto"/>
      <w:ind w:right="227"/>
    </w:pPr>
    <w:rPr>
      <w:i/>
      <w:szCs w:val="14"/>
    </w:rPr>
  </w:style>
  <w:style w:type="table" w:customStyle="1" w:styleId="PullOutBoxTable">
    <w:name w:val="Pull Out Box Table"/>
    <w:basedOn w:val="TableNormal"/>
    <w:uiPriority w:val="99"/>
    <w:rsid w:val="00443176"/>
    <w:pPr>
      <w:spacing w:line="240" w:lineRule="auto"/>
    </w:pPr>
    <w:tblPr>
      <w:tblBorders>
        <w:top w:val="single" w:sz="4" w:space="0" w:color="007DB9" w:themeColor="text2"/>
        <w:left w:val="single" w:sz="4" w:space="0" w:color="007DB9" w:themeColor="text2"/>
        <w:bottom w:val="single" w:sz="4" w:space="0" w:color="007DB9" w:themeColor="text2"/>
        <w:right w:val="single" w:sz="4" w:space="0" w:color="007DB9" w:themeColor="text2"/>
      </w:tblBorders>
      <w:tblCellMar>
        <w:top w:w="85" w:type="dxa"/>
        <w:left w:w="0" w:type="dxa"/>
        <w:bottom w:w="85" w:type="dxa"/>
        <w:right w:w="0" w:type="dxa"/>
      </w:tblCellMar>
    </w:tblPr>
    <w:tcPr>
      <w:shd w:val="clear" w:color="auto" w:fill="auto"/>
    </w:tcPr>
  </w:style>
  <w:style w:type="paragraph" w:styleId="NoSpacing">
    <w:name w:val="No Spacing"/>
    <w:next w:val="BodyText"/>
    <w:link w:val="NoSpacingChar"/>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DB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3A4AF5"/>
    <w:pPr>
      <w:spacing w:after="0"/>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7DB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AE5814"/>
    <w:rPr>
      <w:color w:val="800080" w:themeColor="followedHyperlink"/>
      <w:sz w:val="24"/>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7DB9" w:themeFill="text2"/>
    </w:tcPr>
  </w:style>
  <w:style w:type="paragraph" w:customStyle="1" w:styleId="BodyText100ThemeColour">
    <w:name w:val="Body Text 100% Theme Colour"/>
    <w:basedOn w:val="BodyText"/>
    <w:qFormat/>
    <w:rsid w:val="004D5BF8"/>
    <w:rPr>
      <w:color w:val="007DB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autoRedefine/>
    <w:rsid w:val="00AE5814"/>
    <w:pPr>
      <w:numPr>
        <w:numId w:val="12"/>
      </w:numPr>
      <w:spacing w:before="120" w:after="120" w:line="360" w:lineRule="auto"/>
    </w:pPr>
    <w:rPr>
      <w:sz w:val="24"/>
    </w:rPr>
  </w:style>
  <w:style w:type="paragraph" w:customStyle="1" w:styleId="ListAlpha2">
    <w:name w:val="List Alpha 2"/>
    <w:basedOn w:val="Normal"/>
    <w:qFormat/>
    <w:rsid w:val="00AE5814"/>
    <w:pPr>
      <w:numPr>
        <w:ilvl w:val="1"/>
        <w:numId w:val="12"/>
      </w:numPr>
      <w:spacing w:before="120" w:after="120"/>
    </w:pPr>
    <w:rPr>
      <w:sz w:val="24"/>
    </w:r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DF69DF"/>
    <w:pPr>
      <w:spacing w:line="240" w:lineRule="auto"/>
    </w:pPr>
    <w:rPr>
      <w:b/>
      <w:color w:val="007DB9" w:themeColor="text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rsid w:val="00DF69DF"/>
    <w:pPr>
      <w:framePr w:wrap="around" w:vAnchor="page" w:hAnchor="margin" w:yAlign="bottom"/>
    </w:pPr>
    <w:rPr>
      <w:b/>
      <w:color w:val="007DB9" w:themeColor="text2"/>
    </w:rPr>
  </w:style>
  <w:style w:type="character" w:customStyle="1" w:styleId="HiddenText">
    <w:name w:val="Hidden Text"/>
    <w:basedOn w:val="DefaultParagraphFont"/>
    <w:uiPriority w:val="1"/>
    <w:qFormat/>
    <w:rsid w:val="00AE3B30"/>
    <w:rPr>
      <w:vanish/>
      <w:color w:val="FF0000"/>
      <w:sz w:val="20"/>
      <w:u w:val="dotted"/>
    </w:rPr>
  </w:style>
  <w:style w:type="character" w:customStyle="1" w:styleId="Heading1Char">
    <w:name w:val="Heading 1 Char"/>
    <w:basedOn w:val="DefaultParagraphFont"/>
    <w:link w:val="Heading1"/>
    <w:rsid w:val="003A4AF5"/>
    <w:rPr>
      <w:b/>
      <w:bCs/>
      <w:color w:val="007DB9" w:themeColor="text2"/>
      <w:kern w:val="32"/>
      <w:sz w:val="40"/>
      <w:szCs w:val="32"/>
    </w:rPr>
  </w:style>
  <w:style w:type="character" w:customStyle="1" w:styleId="Heading2Char">
    <w:name w:val="Heading 2 Char"/>
    <w:basedOn w:val="DefaultParagraphFont"/>
    <w:link w:val="Heading2"/>
    <w:rsid w:val="003D1CBB"/>
    <w:rPr>
      <w:b/>
      <w:bCs/>
      <w:iCs/>
      <w:color w:val="201547" w:themeColor="accent3"/>
      <w:kern w:val="20"/>
      <w:sz w:val="28"/>
      <w:szCs w:val="36"/>
    </w:rPr>
  </w:style>
  <w:style w:type="character" w:customStyle="1" w:styleId="Heading3Char">
    <w:name w:val="Heading 3 Char"/>
    <w:basedOn w:val="DefaultParagraphFont"/>
    <w:link w:val="Heading3"/>
    <w:rsid w:val="00F95FE2"/>
    <w:rPr>
      <w:rFonts w:cs="Times New Roman"/>
      <w:color w:val="007DB9" w:themeColor="text2"/>
      <w:sz w:val="24"/>
      <w:lang w:eastAsia="en-US"/>
    </w:rPr>
  </w:style>
  <w:style w:type="character" w:customStyle="1" w:styleId="NoSpacingChar">
    <w:name w:val="No Spacing Char"/>
    <w:basedOn w:val="DefaultParagraphFont"/>
    <w:link w:val="NoSpacing"/>
    <w:uiPriority w:val="1"/>
    <w:rsid w:val="000E7433"/>
  </w:style>
  <w:style w:type="character" w:styleId="UnresolvedMention">
    <w:name w:val="Unresolved Mention"/>
    <w:basedOn w:val="DefaultParagraphFont"/>
    <w:uiPriority w:val="99"/>
    <w:unhideWhenUsed/>
    <w:rsid w:val="00FE590D"/>
    <w:rPr>
      <w:color w:val="605E5C"/>
      <w:shd w:val="clear" w:color="auto" w:fill="E1DFDD"/>
    </w:rPr>
  </w:style>
  <w:style w:type="paragraph" w:styleId="Revision">
    <w:name w:val="Revision"/>
    <w:hidden/>
    <w:uiPriority w:val="99"/>
    <w:semiHidden/>
    <w:rsid w:val="00DE6E67"/>
    <w:pPr>
      <w:spacing w:line="240" w:lineRule="auto"/>
    </w:pPr>
  </w:style>
  <w:style w:type="paragraph" w:customStyle="1" w:styleId="StyleHighlightBoxTextLinespacing15lines">
    <w:name w:val="Style Highlight Box Text + Line spacing:  1.5 lines"/>
    <w:basedOn w:val="HighlightBoxText"/>
    <w:rsid w:val="004D5BF8"/>
    <w:pPr>
      <w:spacing w:line="360" w:lineRule="auto"/>
    </w:pPr>
    <w:rPr>
      <w:rFonts w:cs="Times New Roman"/>
    </w:rPr>
  </w:style>
  <w:style w:type="character" w:styleId="Mention">
    <w:name w:val="Mention"/>
    <w:basedOn w:val="DefaultParagraphFont"/>
    <w:uiPriority w:val="99"/>
    <w:unhideWhenUsed/>
    <w:rsid w:val="005D2D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22779040">
      <w:bodyDiv w:val="1"/>
      <w:marLeft w:val="0"/>
      <w:marRight w:val="0"/>
      <w:marTop w:val="0"/>
      <w:marBottom w:val="0"/>
      <w:divBdr>
        <w:top w:val="none" w:sz="0" w:space="0" w:color="auto"/>
        <w:left w:val="none" w:sz="0" w:space="0" w:color="auto"/>
        <w:bottom w:val="none" w:sz="0" w:space="0" w:color="auto"/>
        <w:right w:val="none" w:sz="0" w:space="0" w:color="auto"/>
      </w:divBdr>
    </w:div>
    <w:div w:id="457601696">
      <w:bodyDiv w:val="1"/>
      <w:marLeft w:val="0"/>
      <w:marRight w:val="0"/>
      <w:marTop w:val="0"/>
      <w:marBottom w:val="0"/>
      <w:divBdr>
        <w:top w:val="none" w:sz="0" w:space="0" w:color="auto"/>
        <w:left w:val="none" w:sz="0" w:space="0" w:color="auto"/>
        <w:bottom w:val="none" w:sz="0" w:space="0" w:color="auto"/>
        <w:right w:val="none" w:sz="0" w:space="0" w:color="auto"/>
      </w:divBdr>
    </w:div>
    <w:div w:id="469328099">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491019797">
      <w:bodyDiv w:val="1"/>
      <w:marLeft w:val="0"/>
      <w:marRight w:val="0"/>
      <w:marTop w:val="0"/>
      <w:marBottom w:val="0"/>
      <w:divBdr>
        <w:top w:val="none" w:sz="0" w:space="0" w:color="auto"/>
        <w:left w:val="none" w:sz="0" w:space="0" w:color="auto"/>
        <w:bottom w:val="none" w:sz="0" w:space="0" w:color="auto"/>
        <w:right w:val="none" w:sz="0" w:space="0" w:color="auto"/>
      </w:divBdr>
      <w:divsChild>
        <w:div w:id="50932125">
          <w:marLeft w:val="0"/>
          <w:marRight w:val="0"/>
          <w:marTop w:val="0"/>
          <w:marBottom w:val="0"/>
          <w:divBdr>
            <w:top w:val="none" w:sz="0" w:space="0" w:color="auto"/>
            <w:left w:val="none" w:sz="0" w:space="0" w:color="auto"/>
            <w:bottom w:val="none" w:sz="0" w:space="0" w:color="auto"/>
            <w:right w:val="none" w:sz="0" w:space="0" w:color="auto"/>
          </w:divBdr>
          <w:divsChild>
            <w:div w:id="1453984055">
              <w:marLeft w:val="0"/>
              <w:marRight w:val="0"/>
              <w:marTop w:val="0"/>
              <w:marBottom w:val="0"/>
              <w:divBdr>
                <w:top w:val="none" w:sz="0" w:space="0" w:color="auto"/>
                <w:left w:val="none" w:sz="0" w:space="0" w:color="auto"/>
                <w:bottom w:val="none" w:sz="0" w:space="0" w:color="auto"/>
                <w:right w:val="none" w:sz="0" w:space="0" w:color="auto"/>
              </w:divBdr>
            </w:div>
          </w:divsChild>
        </w:div>
        <w:div w:id="114569406">
          <w:marLeft w:val="0"/>
          <w:marRight w:val="0"/>
          <w:marTop w:val="0"/>
          <w:marBottom w:val="0"/>
          <w:divBdr>
            <w:top w:val="none" w:sz="0" w:space="0" w:color="auto"/>
            <w:left w:val="none" w:sz="0" w:space="0" w:color="auto"/>
            <w:bottom w:val="none" w:sz="0" w:space="0" w:color="auto"/>
            <w:right w:val="none" w:sz="0" w:space="0" w:color="auto"/>
          </w:divBdr>
          <w:divsChild>
            <w:div w:id="1943562794">
              <w:marLeft w:val="0"/>
              <w:marRight w:val="0"/>
              <w:marTop w:val="0"/>
              <w:marBottom w:val="0"/>
              <w:divBdr>
                <w:top w:val="none" w:sz="0" w:space="0" w:color="auto"/>
                <w:left w:val="none" w:sz="0" w:space="0" w:color="auto"/>
                <w:bottom w:val="none" w:sz="0" w:space="0" w:color="auto"/>
                <w:right w:val="none" w:sz="0" w:space="0" w:color="auto"/>
              </w:divBdr>
            </w:div>
          </w:divsChild>
        </w:div>
        <w:div w:id="115873998">
          <w:marLeft w:val="0"/>
          <w:marRight w:val="0"/>
          <w:marTop w:val="0"/>
          <w:marBottom w:val="0"/>
          <w:divBdr>
            <w:top w:val="none" w:sz="0" w:space="0" w:color="auto"/>
            <w:left w:val="none" w:sz="0" w:space="0" w:color="auto"/>
            <w:bottom w:val="none" w:sz="0" w:space="0" w:color="auto"/>
            <w:right w:val="none" w:sz="0" w:space="0" w:color="auto"/>
          </w:divBdr>
          <w:divsChild>
            <w:div w:id="2120105358">
              <w:marLeft w:val="0"/>
              <w:marRight w:val="0"/>
              <w:marTop w:val="0"/>
              <w:marBottom w:val="0"/>
              <w:divBdr>
                <w:top w:val="none" w:sz="0" w:space="0" w:color="auto"/>
                <w:left w:val="none" w:sz="0" w:space="0" w:color="auto"/>
                <w:bottom w:val="none" w:sz="0" w:space="0" w:color="auto"/>
                <w:right w:val="none" w:sz="0" w:space="0" w:color="auto"/>
              </w:divBdr>
            </w:div>
          </w:divsChild>
        </w:div>
        <w:div w:id="338503504">
          <w:marLeft w:val="0"/>
          <w:marRight w:val="0"/>
          <w:marTop w:val="0"/>
          <w:marBottom w:val="0"/>
          <w:divBdr>
            <w:top w:val="none" w:sz="0" w:space="0" w:color="auto"/>
            <w:left w:val="none" w:sz="0" w:space="0" w:color="auto"/>
            <w:bottom w:val="none" w:sz="0" w:space="0" w:color="auto"/>
            <w:right w:val="none" w:sz="0" w:space="0" w:color="auto"/>
          </w:divBdr>
          <w:divsChild>
            <w:div w:id="1850363563">
              <w:marLeft w:val="0"/>
              <w:marRight w:val="0"/>
              <w:marTop w:val="0"/>
              <w:marBottom w:val="0"/>
              <w:divBdr>
                <w:top w:val="none" w:sz="0" w:space="0" w:color="auto"/>
                <w:left w:val="none" w:sz="0" w:space="0" w:color="auto"/>
                <w:bottom w:val="none" w:sz="0" w:space="0" w:color="auto"/>
                <w:right w:val="none" w:sz="0" w:space="0" w:color="auto"/>
              </w:divBdr>
            </w:div>
          </w:divsChild>
        </w:div>
        <w:div w:id="564143416">
          <w:marLeft w:val="0"/>
          <w:marRight w:val="0"/>
          <w:marTop w:val="0"/>
          <w:marBottom w:val="0"/>
          <w:divBdr>
            <w:top w:val="none" w:sz="0" w:space="0" w:color="auto"/>
            <w:left w:val="none" w:sz="0" w:space="0" w:color="auto"/>
            <w:bottom w:val="none" w:sz="0" w:space="0" w:color="auto"/>
            <w:right w:val="none" w:sz="0" w:space="0" w:color="auto"/>
          </w:divBdr>
          <w:divsChild>
            <w:div w:id="1367945113">
              <w:marLeft w:val="0"/>
              <w:marRight w:val="0"/>
              <w:marTop w:val="0"/>
              <w:marBottom w:val="0"/>
              <w:divBdr>
                <w:top w:val="none" w:sz="0" w:space="0" w:color="auto"/>
                <w:left w:val="none" w:sz="0" w:space="0" w:color="auto"/>
                <w:bottom w:val="none" w:sz="0" w:space="0" w:color="auto"/>
                <w:right w:val="none" w:sz="0" w:space="0" w:color="auto"/>
              </w:divBdr>
            </w:div>
          </w:divsChild>
        </w:div>
        <w:div w:id="622348758">
          <w:marLeft w:val="0"/>
          <w:marRight w:val="0"/>
          <w:marTop w:val="0"/>
          <w:marBottom w:val="0"/>
          <w:divBdr>
            <w:top w:val="none" w:sz="0" w:space="0" w:color="auto"/>
            <w:left w:val="none" w:sz="0" w:space="0" w:color="auto"/>
            <w:bottom w:val="none" w:sz="0" w:space="0" w:color="auto"/>
            <w:right w:val="none" w:sz="0" w:space="0" w:color="auto"/>
          </w:divBdr>
          <w:divsChild>
            <w:div w:id="1119950533">
              <w:marLeft w:val="0"/>
              <w:marRight w:val="0"/>
              <w:marTop w:val="0"/>
              <w:marBottom w:val="0"/>
              <w:divBdr>
                <w:top w:val="none" w:sz="0" w:space="0" w:color="auto"/>
                <w:left w:val="none" w:sz="0" w:space="0" w:color="auto"/>
                <w:bottom w:val="none" w:sz="0" w:space="0" w:color="auto"/>
                <w:right w:val="none" w:sz="0" w:space="0" w:color="auto"/>
              </w:divBdr>
            </w:div>
          </w:divsChild>
        </w:div>
        <w:div w:id="709693489">
          <w:marLeft w:val="0"/>
          <w:marRight w:val="0"/>
          <w:marTop w:val="0"/>
          <w:marBottom w:val="0"/>
          <w:divBdr>
            <w:top w:val="none" w:sz="0" w:space="0" w:color="auto"/>
            <w:left w:val="none" w:sz="0" w:space="0" w:color="auto"/>
            <w:bottom w:val="none" w:sz="0" w:space="0" w:color="auto"/>
            <w:right w:val="none" w:sz="0" w:space="0" w:color="auto"/>
          </w:divBdr>
          <w:divsChild>
            <w:div w:id="1153907410">
              <w:marLeft w:val="0"/>
              <w:marRight w:val="0"/>
              <w:marTop w:val="0"/>
              <w:marBottom w:val="0"/>
              <w:divBdr>
                <w:top w:val="none" w:sz="0" w:space="0" w:color="auto"/>
                <w:left w:val="none" w:sz="0" w:space="0" w:color="auto"/>
                <w:bottom w:val="none" w:sz="0" w:space="0" w:color="auto"/>
                <w:right w:val="none" w:sz="0" w:space="0" w:color="auto"/>
              </w:divBdr>
            </w:div>
          </w:divsChild>
        </w:div>
        <w:div w:id="951397775">
          <w:marLeft w:val="0"/>
          <w:marRight w:val="0"/>
          <w:marTop w:val="0"/>
          <w:marBottom w:val="0"/>
          <w:divBdr>
            <w:top w:val="none" w:sz="0" w:space="0" w:color="auto"/>
            <w:left w:val="none" w:sz="0" w:space="0" w:color="auto"/>
            <w:bottom w:val="none" w:sz="0" w:space="0" w:color="auto"/>
            <w:right w:val="none" w:sz="0" w:space="0" w:color="auto"/>
          </w:divBdr>
          <w:divsChild>
            <w:div w:id="1207328262">
              <w:marLeft w:val="0"/>
              <w:marRight w:val="0"/>
              <w:marTop w:val="0"/>
              <w:marBottom w:val="0"/>
              <w:divBdr>
                <w:top w:val="none" w:sz="0" w:space="0" w:color="auto"/>
                <w:left w:val="none" w:sz="0" w:space="0" w:color="auto"/>
                <w:bottom w:val="none" w:sz="0" w:space="0" w:color="auto"/>
                <w:right w:val="none" w:sz="0" w:space="0" w:color="auto"/>
              </w:divBdr>
            </w:div>
          </w:divsChild>
        </w:div>
        <w:div w:id="1058355555">
          <w:marLeft w:val="0"/>
          <w:marRight w:val="0"/>
          <w:marTop w:val="0"/>
          <w:marBottom w:val="0"/>
          <w:divBdr>
            <w:top w:val="none" w:sz="0" w:space="0" w:color="auto"/>
            <w:left w:val="none" w:sz="0" w:space="0" w:color="auto"/>
            <w:bottom w:val="none" w:sz="0" w:space="0" w:color="auto"/>
            <w:right w:val="none" w:sz="0" w:space="0" w:color="auto"/>
          </w:divBdr>
          <w:divsChild>
            <w:div w:id="1841844755">
              <w:marLeft w:val="0"/>
              <w:marRight w:val="0"/>
              <w:marTop w:val="0"/>
              <w:marBottom w:val="0"/>
              <w:divBdr>
                <w:top w:val="none" w:sz="0" w:space="0" w:color="auto"/>
                <w:left w:val="none" w:sz="0" w:space="0" w:color="auto"/>
                <w:bottom w:val="none" w:sz="0" w:space="0" w:color="auto"/>
                <w:right w:val="none" w:sz="0" w:space="0" w:color="auto"/>
              </w:divBdr>
            </w:div>
          </w:divsChild>
        </w:div>
        <w:div w:id="1136029732">
          <w:marLeft w:val="0"/>
          <w:marRight w:val="0"/>
          <w:marTop w:val="0"/>
          <w:marBottom w:val="0"/>
          <w:divBdr>
            <w:top w:val="none" w:sz="0" w:space="0" w:color="auto"/>
            <w:left w:val="none" w:sz="0" w:space="0" w:color="auto"/>
            <w:bottom w:val="none" w:sz="0" w:space="0" w:color="auto"/>
            <w:right w:val="none" w:sz="0" w:space="0" w:color="auto"/>
          </w:divBdr>
          <w:divsChild>
            <w:div w:id="1300379186">
              <w:marLeft w:val="0"/>
              <w:marRight w:val="0"/>
              <w:marTop w:val="0"/>
              <w:marBottom w:val="0"/>
              <w:divBdr>
                <w:top w:val="none" w:sz="0" w:space="0" w:color="auto"/>
                <w:left w:val="none" w:sz="0" w:space="0" w:color="auto"/>
                <w:bottom w:val="none" w:sz="0" w:space="0" w:color="auto"/>
                <w:right w:val="none" w:sz="0" w:space="0" w:color="auto"/>
              </w:divBdr>
            </w:div>
          </w:divsChild>
        </w:div>
        <w:div w:id="1313831714">
          <w:marLeft w:val="0"/>
          <w:marRight w:val="0"/>
          <w:marTop w:val="0"/>
          <w:marBottom w:val="0"/>
          <w:divBdr>
            <w:top w:val="none" w:sz="0" w:space="0" w:color="auto"/>
            <w:left w:val="none" w:sz="0" w:space="0" w:color="auto"/>
            <w:bottom w:val="none" w:sz="0" w:space="0" w:color="auto"/>
            <w:right w:val="none" w:sz="0" w:space="0" w:color="auto"/>
          </w:divBdr>
          <w:divsChild>
            <w:div w:id="524254322">
              <w:marLeft w:val="0"/>
              <w:marRight w:val="0"/>
              <w:marTop w:val="0"/>
              <w:marBottom w:val="0"/>
              <w:divBdr>
                <w:top w:val="none" w:sz="0" w:space="0" w:color="auto"/>
                <w:left w:val="none" w:sz="0" w:space="0" w:color="auto"/>
                <w:bottom w:val="none" w:sz="0" w:space="0" w:color="auto"/>
                <w:right w:val="none" w:sz="0" w:space="0" w:color="auto"/>
              </w:divBdr>
            </w:div>
          </w:divsChild>
        </w:div>
        <w:div w:id="1453667976">
          <w:marLeft w:val="0"/>
          <w:marRight w:val="0"/>
          <w:marTop w:val="0"/>
          <w:marBottom w:val="0"/>
          <w:divBdr>
            <w:top w:val="none" w:sz="0" w:space="0" w:color="auto"/>
            <w:left w:val="none" w:sz="0" w:space="0" w:color="auto"/>
            <w:bottom w:val="none" w:sz="0" w:space="0" w:color="auto"/>
            <w:right w:val="none" w:sz="0" w:space="0" w:color="auto"/>
          </w:divBdr>
          <w:divsChild>
            <w:div w:id="1680235592">
              <w:marLeft w:val="0"/>
              <w:marRight w:val="0"/>
              <w:marTop w:val="0"/>
              <w:marBottom w:val="0"/>
              <w:divBdr>
                <w:top w:val="none" w:sz="0" w:space="0" w:color="auto"/>
                <w:left w:val="none" w:sz="0" w:space="0" w:color="auto"/>
                <w:bottom w:val="none" w:sz="0" w:space="0" w:color="auto"/>
                <w:right w:val="none" w:sz="0" w:space="0" w:color="auto"/>
              </w:divBdr>
            </w:div>
          </w:divsChild>
        </w:div>
        <w:div w:id="1585723766">
          <w:marLeft w:val="0"/>
          <w:marRight w:val="0"/>
          <w:marTop w:val="0"/>
          <w:marBottom w:val="0"/>
          <w:divBdr>
            <w:top w:val="none" w:sz="0" w:space="0" w:color="auto"/>
            <w:left w:val="none" w:sz="0" w:space="0" w:color="auto"/>
            <w:bottom w:val="none" w:sz="0" w:space="0" w:color="auto"/>
            <w:right w:val="none" w:sz="0" w:space="0" w:color="auto"/>
          </w:divBdr>
          <w:divsChild>
            <w:div w:id="236943941">
              <w:marLeft w:val="0"/>
              <w:marRight w:val="0"/>
              <w:marTop w:val="0"/>
              <w:marBottom w:val="0"/>
              <w:divBdr>
                <w:top w:val="none" w:sz="0" w:space="0" w:color="auto"/>
                <w:left w:val="none" w:sz="0" w:space="0" w:color="auto"/>
                <w:bottom w:val="none" w:sz="0" w:space="0" w:color="auto"/>
                <w:right w:val="none" w:sz="0" w:space="0" w:color="auto"/>
              </w:divBdr>
            </w:div>
          </w:divsChild>
        </w:div>
        <w:div w:id="1637831888">
          <w:marLeft w:val="0"/>
          <w:marRight w:val="0"/>
          <w:marTop w:val="0"/>
          <w:marBottom w:val="0"/>
          <w:divBdr>
            <w:top w:val="none" w:sz="0" w:space="0" w:color="auto"/>
            <w:left w:val="none" w:sz="0" w:space="0" w:color="auto"/>
            <w:bottom w:val="none" w:sz="0" w:space="0" w:color="auto"/>
            <w:right w:val="none" w:sz="0" w:space="0" w:color="auto"/>
          </w:divBdr>
          <w:divsChild>
            <w:div w:id="797645121">
              <w:marLeft w:val="0"/>
              <w:marRight w:val="0"/>
              <w:marTop w:val="0"/>
              <w:marBottom w:val="0"/>
              <w:divBdr>
                <w:top w:val="none" w:sz="0" w:space="0" w:color="auto"/>
                <w:left w:val="none" w:sz="0" w:space="0" w:color="auto"/>
                <w:bottom w:val="none" w:sz="0" w:space="0" w:color="auto"/>
                <w:right w:val="none" w:sz="0" w:space="0" w:color="auto"/>
              </w:divBdr>
            </w:div>
          </w:divsChild>
        </w:div>
        <w:div w:id="1813212973">
          <w:marLeft w:val="0"/>
          <w:marRight w:val="0"/>
          <w:marTop w:val="0"/>
          <w:marBottom w:val="0"/>
          <w:divBdr>
            <w:top w:val="none" w:sz="0" w:space="0" w:color="auto"/>
            <w:left w:val="none" w:sz="0" w:space="0" w:color="auto"/>
            <w:bottom w:val="none" w:sz="0" w:space="0" w:color="auto"/>
            <w:right w:val="none" w:sz="0" w:space="0" w:color="auto"/>
          </w:divBdr>
          <w:divsChild>
            <w:div w:id="2069255590">
              <w:marLeft w:val="0"/>
              <w:marRight w:val="0"/>
              <w:marTop w:val="0"/>
              <w:marBottom w:val="0"/>
              <w:divBdr>
                <w:top w:val="none" w:sz="0" w:space="0" w:color="auto"/>
                <w:left w:val="none" w:sz="0" w:space="0" w:color="auto"/>
                <w:bottom w:val="none" w:sz="0" w:space="0" w:color="auto"/>
                <w:right w:val="none" w:sz="0" w:space="0" w:color="auto"/>
              </w:divBdr>
            </w:div>
          </w:divsChild>
        </w:div>
        <w:div w:id="1843465582">
          <w:marLeft w:val="0"/>
          <w:marRight w:val="0"/>
          <w:marTop w:val="0"/>
          <w:marBottom w:val="0"/>
          <w:divBdr>
            <w:top w:val="none" w:sz="0" w:space="0" w:color="auto"/>
            <w:left w:val="none" w:sz="0" w:space="0" w:color="auto"/>
            <w:bottom w:val="none" w:sz="0" w:space="0" w:color="auto"/>
            <w:right w:val="none" w:sz="0" w:space="0" w:color="auto"/>
          </w:divBdr>
          <w:divsChild>
            <w:div w:id="693460601">
              <w:marLeft w:val="0"/>
              <w:marRight w:val="0"/>
              <w:marTop w:val="0"/>
              <w:marBottom w:val="0"/>
              <w:divBdr>
                <w:top w:val="none" w:sz="0" w:space="0" w:color="auto"/>
                <w:left w:val="none" w:sz="0" w:space="0" w:color="auto"/>
                <w:bottom w:val="none" w:sz="0" w:space="0" w:color="auto"/>
                <w:right w:val="none" w:sz="0" w:space="0" w:color="auto"/>
              </w:divBdr>
            </w:div>
          </w:divsChild>
        </w:div>
        <w:div w:id="1904557944">
          <w:marLeft w:val="0"/>
          <w:marRight w:val="0"/>
          <w:marTop w:val="0"/>
          <w:marBottom w:val="0"/>
          <w:divBdr>
            <w:top w:val="none" w:sz="0" w:space="0" w:color="auto"/>
            <w:left w:val="none" w:sz="0" w:space="0" w:color="auto"/>
            <w:bottom w:val="none" w:sz="0" w:space="0" w:color="auto"/>
            <w:right w:val="none" w:sz="0" w:space="0" w:color="auto"/>
          </w:divBdr>
          <w:divsChild>
            <w:div w:id="1296907087">
              <w:marLeft w:val="0"/>
              <w:marRight w:val="0"/>
              <w:marTop w:val="0"/>
              <w:marBottom w:val="0"/>
              <w:divBdr>
                <w:top w:val="none" w:sz="0" w:space="0" w:color="auto"/>
                <w:left w:val="none" w:sz="0" w:space="0" w:color="auto"/>
                <w:bottom w:val="none" w:sz="0" w:space="0" w:color="auto"/>
                <w:right w:val="none" w:sz="0" w:space="0" w:color="auto"/>
              </w:divBdr>
            </w:div>
          </w:divsChild>
        </w:div>
        <w:div w:id="2112427525">
          <w:marLeft w:val="0"/>
          <w:marRight w:val="0"/>
          <w:marTop w:val="0"/>
          <w:marBottom w:val="0"/>
          <w:divBdr>
            <w:top w:val="none" w:sz="0" w:space="0" w:color="auto"/>
            <w:left w:val="none" w:sz="0" w:space="0" w:color="auto"/>
            <w:bottom w:val="none" w:sz="0" w:space="0" w:color="auto"/>
            <w:right w:val="none" w:sz="0" w:space="0" w:color="auto"/>
          </w:divBdr>
          <w:divsChild>
            <w:div w:id="1420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06429219">
      <w:bodyDiv w:val="1"/>
      <w:marLeft w:val="0"/>
      <w:marRight w:val="0"/>
      <w:marTop w:val="0"/>
      <w:marBottom w:val="0"/>
      <w:divBdr>
        <w:top w:val="none" w:sz="0" w:space="0" w:color="auto"/>
        <w:left w:val="none" w:sz="0" w:space="0" w:color="auto"/>
        <w:bottom w:val="none" w:sz="0" w:space="0" w:color="auto"/>
        <w:right w:val="none" w:sz="0" w:space="0" w:color="auto"/>
      </w:divBdr>
      <w:divsChild>
        <w:div w:id="7803656">
          <w:marLeft w:val="0"/>
          <w:marRight w:val="0"/>
          <w:marTop w:val="0"/>
          <w:marBottom w:val="0"/>
          <w:divBdr>
            <w:top w:val="none" w:sz="0" w:space="0" w:color="auto"/>
            <w:left w:val="none" w:sz="0" w:space="0" w:color="auto"/>
            <w:bottom w:val="none" w:sz="0" w:space="0" w:color="auto"/>
            <w:right w:val="none" w:sz="0" w:space="0" w:color="auto"/>
          </w:divBdr>
          <w:divsChild>
            <w:div w:id="1248225771">
              <w:marLeft w:val="0"/>
              <w:marRight w:val="0"/>
              <w:marTop w:val="0"/>
              <w:marBottom w:val="0"/>
              <w:divBdr>
                <w:top w:val="none" w:sz="0" w:space="0" w:color="auto"/>
                <w:left w:val="none" w:sz="0" w:space="0" w:color="auto"/>
                <w:bottom w:val="none" w:sz="0" w:space="0" w:color="auto"/>
                <w:right w:val="none" w:sz="0" w:space="0" w:color="auto"/>
              </w:divBdr>
            </w:div>
          </w:divsChild>
        </w:div>
        <w:div w:id="50152941">
          <w:marLeft w:val="0"/>
          <w:marRight w:val="0"/>
          <w:marTop w:val="0"/>
          <w:marBottom w:val="0"/>
          <w:divBdr>
            <w:top w:val="none" w:sz="0" w:space="0" w:color="auto"/>
            <w:left w:val="none" w:sz="0" w:space="0" w:color="auto"/>
            <w:bottom w:val="none" w:sz="0" w:space="0" w:color="auto"/>
            <w:right w:val="none" w:sz="0" w:space="0" w:color="auto"/>
          </w:divBdr>
          <w:divsChild>
            <w:div w:id="2031225106">
              <w:marLeft w:val="0"/>
              <w:marRight w:val="0"/>
              <w:marTop w:val="0"/>
              <w:marBottom w:val="0"/>
              <w:divBdr>
                <w:top w:val="none" w:sz="0" w:space="0" w:color="auto"/>
                <w:left w:val="none" w:sz="0" w:space="0" w:color="auto"/>
                <w:bottom w:val="none" w:sz="0" w:space="0" w:color="auto"/>
                <w:right w:val="none" w:sz="0" w:space="0" w:color="auto"/>
              </w:divBdr>
            </w:div>
          </w:divsChild>
        </w:div>
        <w:div w:id="262567805">
          <w:marLeft w:val="0"/>
          <w:marRight w:val="0"/>
          <w:marTop w:val="0"/>
          <w:marBottom w:val="0"/>
          <w:divBdr>
            <w:top w:val="none" w:sz="0" w:space="0" w:color="auto"/>
            <w:left w:val="none" w:sz="0" w:space="0" w:color="auto"/>
            <w:bottom w:val="none" w:sz="0" w:space="0" w:color="auto"/>
            <w:right w:val="none" w:sz="0" w:space="0" w:color="auto"/>
          </w:divBdr>
          <w:divsChild>
            <w:div w:id="2062629742">
              <w:marLeft w:val="0"/>
              <w:marRight w:val="0"/>
              <w:marTop w:val="0"/>
              <w:marBottom w:val="0"/>
              <w:divBdr>
                <w:top w:val="none" w:sz="0" w:space="0" w:color="auto"/>
                <w:left w:val="none" w:sz="0" w:space="0" w:color="auto"/>
                <w:bottom w:val="none" w:sz="0" w:space="0" w:color="auto"/>
                <w:right w:val="none" w:sz="0" w:space="0" w:color="auto"/>
              </w:divBdr>
            </w:div>
          </w:divsChild>
        </w:div>
        <w:div w:id="314381957">
          <w:marLeft w:val="0"/>
          <w:marRight w:val="0"/>
          <w:marTop w:val="0"/>
          <w:marBottom w:val="0"/>
          <w:divBdr>
            <w:top w:val="none" w:sz="0" w:space="0" w:color="auto"/>
            <w:left w:val="none" w:sz="0" w:space="0" w:color="auto"/>
            <w:bottom w:val="none" w:sz="0" w:space="0" w:color="auto"/>
            <w:right w:val="none" w:sz="0" w:space="0" w:color="auto"/>
          </w:divBdr>
          <w:divsChild>
            <w:div w:id="965819800">
              <w:marLeft w:val="0"/>
              <w:marRight w:val="0"/>
              <w:marTop w:val="0"/>
              <w:marBottom w:val="0"/>
              <w:divBdr>
                <w:top w:val="none" w:sz="0" w:space="0" w:color="auto"/>
                <w:left w:val="none" w:sz="0" w:space="0" w:color="auto"/>
                <w:bottom w:val="none" w:sz="0" w:space="0" w:color="auto"/>
                <w:right w:val="none" w:sz="0" w:space="0" w:color="auto"/>
              </w:divBdr>
            </w:div>
          </w:divsChild>
        </w:div>
        <w:div w:id="329329949">
          <w:marLeft w:val="0"/>
          <w:marRight w:val="0"/>
          <w:marTop w:val="0"/>
          <w:marBottom w:val="0"/>
          <w:divBdr>
            <w:top w:val="none" w:sz="0" w:space="0" w:color="auto"/>
            <w:left w:val="none" w:sz="0" w:space="0" w:color="auto"/>
            <w:bottom w:val="none" w:sz="0" w:space="0" w:color="auto"/>
            <w:right w:val="none" w:sz="0" w:space="0" w:color="auto"/>
          </w:divBdr>
          <w:divsChild>
            <w:div w:id="568344961">
              <w:marLeft w:val="0"/>
              <w:marRight w:val="0"/>
              <w:marTop w:val="0"/>
              <w:marBottom w:val="0"/>
              <w:divBdr>
                <w:top w:val="none" w:sz="0" w:space="0" w:color="auto"/>
                <w:left w:val="none" w:sz="0" w:space="0" w:color="auto"/>
                <w:bottom w:val="none" w:sz="0" w:space="0" w:color="auto"/>
                <w:right w:val="none" w:sz="0" w:space="0" w:color="auto"/>
              </w:divBdr>
            </w:div>
          </w:divsChild>
        </w:div>
        <w:div w:id="662127990">
          <w:marLeft w:val="0"/>
          <w:marRight w:val="0"/>
          <w:marTop w:val="0"/>
          <w:marBottom w:val="0"/>
          <w:divBdr>
            <w:top w:val="none" w:sz="0" w:space="0" w:color="auto"/>
            <w:left w:val="none" w:sz="0" w:space="0" w:color="auto"/>
            <w:bottom w:val="none" w:sz="0" w:space="0" w:color="auto"/>
            <w:right w:val="none" w:sz="0" w:space="0" w:color="auto"/>
          </w:divBdr>
          <w:divsChild>
            <w:div w:id="1536430622">
              <w:marLeft w:val="0"/>
              <w:marRight w:val="0"/>
              <w:marTop w:val="0"/>
              <w:marBottom w:val="0"/>
              <w:divBdr>
                <w:top w:val="none" w:sz="0" w:space="0" w:color="auto"/>
                <w:left w:val="none" w:sz="0" w:space="0" w:color="auto"/>
                <w:bottom w:val="none" w:sz="0" w:space="0" w:color="auto"/>
                <w:right w:val="none" w:sz="0" w:space="0" w:color="auto"/>
              </w:divBdr>
            </w:div>
          </w:divsChild>
        </w:div>
        <w:div w:id="822283756">
          <w:marLeft w:val="0"/>
          <w:marRight w:val="0"/>
          <w:marTop w:val="0"/>
          <w:marBottom w:val="0"/>
          <w:divBdr>
            <w:top w:val="none" w:sz="0" w:space="0" w:color="auto"/>
            <w:left w:val="none" w:sz="0" w:space="0" w:color="auto"/>
            <w:bottom w:val="none" w:sz="0" w:space="0" w:color="auto"/>
            <w:right w:val="none" w:sz="0" w:space="0" w:color="auto"/>
          </w:divBdr>
          <w:divsChild>
            <w:div w:id="2022899923">
              <w:marLeft w:val="0"/>
              <w:marRight w:val="0"/>
              <w:marTop w:val="0"/>
              <w:marBottom w:val="0"/>
              <w:divBdr>
                <w:top w:val="none" w:sz="0" w:space="0" w:color="auto"/>
                <w:left w:val="none" w:sz="0" w:space="0" w:color="auto"/>
                <w:bottom w:val="none" w:sz="0" w:space="0" w:color="auto"/>
                <w:right w:val="none" w:sz="0" w:space="0" w:color="auto"/>
              </w:divBdr>
            </w:div>
          </w:divsChild>
        </w:div>
        <w:div w:id="1047293667">
          <w:marLeft w:val="0"/>
          <w:marRight w:val="0"/>
          <w:marTop w:val="0"/>
          <w:marBottom w:val="0"/>
          <w:divBdr>
            <w:top w:val="none" w:sz="0" w:space="0" w:color="auto"/>
            <w:left w:val="none" w:sz="0" w:space="0" w:color="auto"/>
            <w:bottom w:val="none" w:sz="0" w:space="0" w:color="auto"/>
            <w:right w:val="none" w:sz="0" w:space="0" w:color="auto"/>
          </w:divBdr>
          <w:divsChild>
            <w:div w:id="1434861457">
              <w:marLeft w:val="0"/>
              <w:marRight w:val="0"/>
              <w:marTop w:val="0"/>
              <w:marBottom w:val="0"/>
              <w:divBdr>
                <w:top w:val="none" w:sz="0" w:space="0" w:color="auto"/>
                <w:left w:val="none" w:sz="0" w:space="0" w:color="auto"/>
                <w:bottom w:val="none" w:sz="0" w:space="0" w:color="auto"/>
                <w:right w:val="none" w:sz="0" w:space="0" w:color="auto"/>
              </w:divBdr>
            </w:div>
          </w:divsChild>
        </w:div>
        <w:div w:id="1482428897">
          <w:marLeft w:val="0"/>
          <w:marRight w:val="0"/>
          <w:marTop w:val="0"/>
          <w:marBottom w:val="0"/>
          <w:divBdr>
            <w:top w:val="none" w:sz="0" w:space="0" w:color="auto"/>
            <w:left w:val="none" w:sz="0" w:space="0" w:color="auto"/>
            <w:bottom w:val="none" w:sz="0" w:space="0" w:color="auto"/>
            <w:right w:val="none" w:sz="0" w:space="0" w:color="auto"/>
          </w:divBdr>
          <w:divsChild>
            <w:div w:id="1377468277">
              <w:marLeft w:val="0"/>
              <w:marRight w:val="0"/>
              <w:marTop w:val="0"/>
              <w:marBottom w:val="0"/>
              <w:divBdr>
                <w:top w:val="none" w:sz="0" w:space="0" w:color="auto"/>
                <w:left w:val="none" w:sz="0" w:space="0" w:color="auto"/>
                <w:bottom w:val="none" w:sz="0" w:space="0" w:color="auto"/>
                <w:right w:val="none" w:sz="0" w:space="0" w:color="auto"/>
              </w:divBdr>
            </w:div>
          </w:divsChild>
        </w:div>
        <w:div w:id="1498813350">
          <w:marLeft w:val="0"/>
          <w:marRight w:val="0"/>
          <w:marTop w:val="0"/>
          <w:marBottom w:val="0"/>
          <w:divBdr>
            <w:top w:val="none" w:sz="0" w:space="0" w:color="auto"/>
            <w:left w:val="none" w:sz="0" w:space="0" w:color="auto"/>
            <w:bottom w:val="none" w:sz="0" w:space="0" w:color="auto"/>
            <w:right w:val="none" w:sz="0" w:space="0" w:color="auto"/>
          </w:divBdr>
          <w:divsChild>
            <w:div w:id="183519610">
              <w:marLeft w:val="0"/>
              <w:marRight w:val="0"/>
              <w:marTop w:val="0"/>
              <w:marBottom w:val="0"/>
              <w:divBdr>
                <w:top w:val="none" w:sz="0" w:space="0" w:color="auto"/>
                <w:left w:val="none" w:sz="0" w:space="0" w:color="auto"/>
                <w:bottom w:val="none" w:sz="0" w:space="0" w:color="auto"/>
                <w:right w:val="none" w:sz="0" w:space="0" w:color="auto"/>
              </w:divBdr>
            </w:div>
          </w:divsChild>
        </w:div>
        <w:div w:id="1553885735">
          <w:marLeft w:val="0"/>
          <w:marRight w:val="0"/>
          <w:marTop w:val="0"/>
          <w:marBottom w:val="0"/>
          <w:divBdr>
            <w:top w:val="none" w:sz="0" w:space="0" w:color="auto"/>
            <w:left w:val="none" w:sz="0" w:space="0" w:color="auto"/>
            <w:bottom w:val="none" w:sz="0" w:space="0" w:color="auto"/>
            <w:right w:val="none" w:sz="0" w:space="0" w:color="auto"/>
          </w:divBdr>
          <w:divsChild>
            <w:div w:id="1140810101">
              <w:marLeft w:val="0"/>
              <w:marRight w:val="0"/>
              <w:marTop w:val="0"/>
              <w:marBottom w:val="0"/>
              <w:divBdr>
                <w:top w:val="none" w:sz="0" w:space="0" w:color="auto"/>
                <w:left w:val="none" w:sz="0" w:space="0" w:color="auto"/>
                <w:bottom w:val="none" w:sz="0" w:space="0" w:color="auto"/>
                <w:right w:val="none" w:sz="0" w:space="0" w:color="auto"/>
              </w:divBdr>
            </w:div>
          </w:divsChild>
        </w:div>
        <w:div w:id="1644890527">
          <w:marLeft w:val="0"/>
          <w:marRight w:val="0"/>
          <w:marTop w:val="0"/>
          <w:marBottom w:val="0"/>
          <w:divBdr>
            <w:top w:val="none" w:sz="0" w:space="0" w:color="auto"/>
            <w:left w:val="none" w:sz="0" w:space="0" w:color="auto"/>
            <w:bottom w:val="none" w:sz="0" w:space="0" w:color="auto"/>
            <w:right w:val="none" w:sz="0" w:space="0" w:color="auto"/>
          </w:divBdr>
          <w:divsChild>
            <w:div w:id="1081171814">
              <w:marLeft w:val="0"/>
              <w:marRight w:val="0"/>
              <w:marTop w:val="0"/>
              <w:marBottom w:val="0"/>
              <w:divBdr>
                <w:top w:val="none" w:sz="0" w:space="0" w:color="auto"/>
                <w:left w:val="none" w:sz="0" w:space="0" w:color="auto"/>
                <w:bottom w:val="none" w:sz="0" w:space="0" w:color="auto"/>
                <w:right w:val="none" w:sz="0" w:space="0" w:color="auto"/>
              </w:divBdr>
            </w:div>
          </w:divsChild>
        </w:div>
        <w:div w:id="1754277043">
          <w:marLeft w:val="0"/>
          <w:marRight w:val="0"/>
          <w:marTop w:val="0"/>
          <w:marBottom w:val="0"/>
          <w:divBdr>
            <w:top w:val="none" w:sz="0" w:space="0" w:color="auto"/>
            <w:left w:val="none" w:sz="0" w:space="0" w:color="auto"/>
            <w:bottom w:val="none" w:sz="0" w:space="0" w:color="auto"/>
            <w:right w:val="none" w:sz="0" w:space="0" w:color="auto"/>
          </w:divBdr>
          <w:divsChild>
            <w:div w:id="122774514">
              <w:marLeft w:val="0"/>
              <w:marRight w:val="0"/>
              <w:marTop w:val="0"/>
              <w:marBottom w:val="0"/>
              <w:divBdr>
                <w:top w:val="none" w:sz="0" w:space="0" w:color="auto"/>
                <w:left w:val="none" w:sz="0" w:space="0" w:color="auto"/>
                <w:bottom w:val="none" w:sz="0" w:space="0" w:color="auto"/>
                <w:right w:val="none" w:sz="0" w:space="0" w:color="auto"/>
              </w:divBdr>
            </w:div>
          </w:divsChild>
        </w:div>
        <w:div w:id="1815753147">
          <w:marLeft w:val="0"/>
          <w:marRight w:val="0"/>
          <w:marTop w:val="0"/>
          <w:marBottom w:val="0"/>
          <w:divBdr>
            <w:top w:val="none" w:sz="0" w:space="0" w:color="auto"/>
            <w:left w:val="none" w:sz="0" w:space="0" w:color="auto"/>
            <w:bottom w:val="none" w:sz="0" w:space="0" w:color="auto"/>
            <w:right w:val="none" w:sz="0" w:space="0" w:color="auto"/>
          </w:divBdr>
          <w:divsChild>
            <w:div w:id="2046982552">
              <w:marLeft w:val="0"/>
              <w:marRight w:val="0"/>
              <w:marTop w:val="0"/>
              <w:marBottom w:val="0"/>
              <w:divBdr>
                <w:top w:val="none" w:sz="0" w:space="0" w:color="auto"/>
                <w:left w:val="none" w:sz="0" w:space="0" w:color="auto"/>
                <w:bottom w:val="none" w:sz="0" w:space="0" w:color="auto"/>
                <w:right w:val="none" w:sz="0" w:space="0" w:color="auto"/>
              </w:divBdr>
            </w:div>
          </w:divsChild>
        </w:div>
        <w:div w:id="1877698310">
          <w:marLeft w:val="0"/>
          <w:marRight w:val="0"/>
          <w:marTop w:val="0"/>
          <w:marBottom w:val="0"/>
          <w:divBdr>
            <w:top w:val="none" w:sz="0" w:space="0" w:color="auto"/>
            <w:left w:val="none" w:sz="0" w:space="0" w:color="auto"/>
            <w:bottom w:val="none" w:sz="0" w:space="0" w:color="auto"/>
            <w:right w:val="none" w:sz="0" w:space="0" w:color="auto"/>
          </w:divBdr>
          <w:divsChild>
            <w:div w:id="621424349">
              <w:marLeft w:val="0"/>
              <w:marRight w:val="0"/>
              <w:marTop w:val="0"/>
              <w:marBottom w:val="0"/>
              <w:divBdr>
                <w:top w:val="none" w:sz="0" w:space="0" w:color="auto"/>
                <w:left w:val="none" w:sz="0" w:space="0" w:color="auto"/>
                <w:bottom w:val="none" w:sz="0" w:space="0" w:color="auto"/>
                <w:right w:val="none" w:sz="0" w:space="0" w:color="auto"/>
              </w:divBdr>
            </w:div>
          </w:divsChild>
        </w:div>
        <w:div w:id="1992169836">
          <w:marLeft w:val="0"/>
          <w:marRight w:val="0"/>
          <w:marTop w:val="0"/>
          <w:marBottom w:val="0"/>
          <w:divBdr>
            <w:top w:val="none" w:sz="0" w:space="0" w:color="auto"/>
            <w:left w:val="none" w:sz="0" w:space="0" w:color="auto"/>
            <w:bottom w:val="none" w:sz="0" w:space="0" w:color="auto"/>
            <w:right w:val="none" w:sz="0" w:space="0" w:color="auto"/>
          </w:divBdr>
          <w:divsChild>
            <w:div w:id="1291594658">
              <w:marLeft w:val="0"/>
              <w:marRight w:val="0"/>
              <w:marTop w:val="0"/>
              <w:marBottom w:val="0"/>
              <w:divBdr>
                <w:top w:val="none" w:sz="0" w:space="0" w:color="auto"/>
                <w:left w:val="none" w:sz="0" w:space="0" w:color="auto"/>
                <w:bottom w:val="none" w:sz="0" w:space="0" w:color="auto"/>
                <w:right w:val="none" w:sz="0" w:space="0" w:color="auto"/>
              </w:divBdr>
            </w:div>
          </w:divsChild>
        </w:div>
        <w:div w:id="2092193376">
          <w:marLeft w:val="0"/>
          <w:marRight w:val="0"/>
          <w:marTop w:val="0"/>
          <w:marBottom w:val="0"/>
          <w:divBdr>
            <w:top w:val="none" w:sz="0" w:space="0" w:color="auto"/>
            <w:left w:val="none" w:sz="0" w:space="0" w:color="auto"/>
            <w:bottom w:val="none" w:sz="0" w:space="0" w:color="auto"/>
            <w:right w:val="none" w:sz="0" w:space="0" w:color="auto"/>
          </w:divBdr>
          <w:divsChild>
            <w:div w:id="351230155">
              <w:marLeft w:val="0"/>
              <w:marRight w:val="0"/>
              <w:marTop w:val="0"/>
              <w:marBottom w:val="0"/>
              <w:divBdr>
                <w:top w:val="none" w:sz="0" w:space="0" w:color="auto"/>
                <w:left w:val="none" w:sz="0" w:space="0" w:color="auto"/>
                <w:bottom w:val="none" w:sz="0" w:space="0" w:color="auto"/>
                <w:right w:val="none" w:sz="0" w:space="0" w:color="auto"/>
              </w:divBdr>
            </w:div>
          </w:divsChild>
        </w:div>
        <w:div w:id="2128037435">
          <w:marLeft w:val="0"/>
          <w:marRight w:val="0"/>
          <w:marTop w:val="0"/>
          <w:marBottom w:val="0"/>
          <w:divBdr>
            <w:top w:val="none" w:sz="0" w:space="0" w:color="auto"/>
            <w:left w:val="none" w:sz="0" w:space="0" w:color="auto"/>
            <w:bottom w:val="none" w:sz="0" w:space="0" w:color="auto"/>
            <w:right w:val="none" w:sz="0" w:space="0" w:color="auto"/>
          </w:divBdr>
          <w:divsChild>
            <w:div w:id="18505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82266998">
      <w:bodyDiv w:val="1"/>
      <w:marLeft w:val="0"/>
      <w:marRight w:val="0"/>
      <w:marTop w:val="0"/>
      <w:marBottom w:val="0"/>
      <w:divBdr>
        <w:top w:val="none" w:sz="0" w:space="0" w:color="auto"/>
        <w:left w:val="none" w:sz="0" w:space="0" w:color="auto"/>
        <w:bottom w:val="none" w:sz="0" w:space="0" w:color="auto"/>
        <w:right w:val="none" w:sz="0" w:space="0" w:color="auto"/>
      </w:divBdr>
      <w:divsChild>
        <w:div w:id="183136465">
          <w:marLeft w:val="0"/>
          <w:marRight w:val="0"/>
          <w:marTop w:val="0"/>
          <w:marBottom w:val="0"/>
          <w:divBdr>
            <w:top w:val="none" w:sz="0" w:space="0" w:color="auto"/>
            <w:left w:val="none" w:sz="0" w:space="0" w:color="auto"/>
            <w:bottom w:val="none" w:sz="0" w:space="0" w:color="auto"/>
            <w:right w:val="none" w:sz="0" w:space="0" w:color="auto"/>
          </w:divBdr>
          <w:divsChild>
            <w:div w:id="818230266">
              <w:marLeft w:val="0"/>
              <w:marRight w:val="0"/>
              <w:marTop w:val="0"/>
              <w:marBottom w:val="0"/>
              <w:divBdr>
                <w:top w:val="none" w:sz="0" w:space="0" w:color="auto"/>
                <w:left w:val="none" w:sz="0" w:space="0" w:color="auto"/>
                <w:bottom w:val="none" w:sz="0" w:space="0" w:color="auto"/>
                <w:right w:val="none" w:sz="0" w:space="0" w:color="auto"/>
              </w:divBdr>
            </w:div>
          </w:divsChild>
        </w:div>
        <w:div w:id="1740905659">
          <w:marLeft w:val="0"/>
          <w:marRight w:val="0"/>
          <w:marTop w:val="0"/>
          <w:marBottom w:val="0"/>
          <w:divBdr>
            <w:top w:val="none" w:sz="0" w:space="0" w:color="auto"/>
            <w:left w:val="none" w:sz="0" w:space="0" w:color="auto"/>
            <w:bottom w:val="none" w:sz="0" w:space="0" w:color="auto"/>
            <w:right w:val="none" w:sz="0" w:space="0" w:color="auto"/>
          </w:divBdr>
          <w:divsChild>
            <w:div w:id="1402681080">
              <w:marLeft w:val="0"/>
              <w:marRight w:val="0"/>
              <w:marTop w:val="0"/>
              <w:marBottom w:val="0"/>
              <w:divBdr>
                <w:top w:val="none" w:sz="0" w:space="0" w:color="auto"/>
                <w:left w:val="none" w:sz="0" w:space="0" w:color="auto"/>
                <w:bottom w:val="none" w:sz="0" w:space="0" w:color="auto"/>
                <w:right w:val="none" w:sz="0" w:space="0" w:color="auto"/>
              </w:divBdr>
            </w:div>
          </w:divsChild>
        </w:div>
        <w:div w:id="1834102620">
          <w:marLeft w:val="0"/>
          <w:marRight w:val="0"/>
          <w:marTop w:val="0"/>
          <w:marBottom w:val="0"/>
          <w:divBdr>
            <w:top w:val="none" w:sz="0" w:space="0" w:color="auto"/>
            <w:left w:val="none" w:sz="0" w:space="0" w:color="auto"/>
            <w:bottom w:val="none" w:sz="0" w:space="0" w:color="auto"/>
            <w:right w:val="none" w:sz="0" w:space="0" w:color="auto"/>
          </w:divBdr>
          <w:divsChild>
            <w:div w:id="1951743927">
              <w:marLeft w:val="0"/>
              <w:marRight w:val="0"/>
              <w:marTop w:val="0"/>
              <w:marBottom w:val="0"/>
              <w:divBdr>
                <w:top w:val="none" w:sz="0" w:space="0" w:color="auto"/>
                <w:left w:val="none" w:sz="0" w:space="0" w:color="auto"/>
                <w:bottom w:val="none" w:sz="0" w:space="0" w:color="auto"/>
                <w:right w:val="none" w:sz="0" w:space="0" w:color="auto"/>
              </w:divBdr>
            </w:div>
          </w:divsChild>
        </w:div>
        <w:div w:id="2049718218">
          <w:marLeft w:val="0"/>
          <w:marRight w:val="0"/>
          <w:marTop w:val="0"/>
          <w:marBottom w:val="0"/>
          <w:divBdr>
            <w:top w:val="none" w:sz="0" w:space="0" w:color="auto"/>
            <w:left w:val="none" w:sz="0" w:space="0" w:color="auto"/>
            <w:bottom w:val="none" w:sz="0" w:space="0" w:color="auto"/>
            <w:right w:val="none" w:sz="0" w:space="0" w:color="auto"/>
          </w:divBdr>
          <w:divsChild>
            <w:div w:id="16982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32067494">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48382841">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76459064">
      <w:bodyDiv w:val="1"/>
      <w:marLeft w:val="0"/>
      <w:marRight w:val="0"/>
      <w:marTop w:val="0"/>
      <w:marBottom w:val="0"/>
      <w:divBdr>
        <w:top w:val="none" w:sz="0" w:space="0" w:color="auto"/>
        <w:left w:val="none" w:sz="0" w:space="0" w:color="auto"/>
        <w:bottom w:val="none" w:sz="0" w:space="0" w:color="auto"/>
        <w:right w:val="none" w:sz="0" w:space="0" w:color="auto"/>
      </w:divBdr>
    </w:div>
    <w:div w:id="1307199022">
      <w:bodyDiv w:val="1"/>
      <w:marLeft w:val="0"/>
      <w:marRight w:val="0"/>
      <w:marTop w:val="0"/>
      <w:marBottom w:val="0"/>
      <w:divBdr>
        <w:top w:val="none" w:sz="0" w:space="0" w:color="auto"/>
        <w:left w:val="none" w:sz="0" w:space="0" w:color="auto"/>
        <w:bottom w:val="none" w:sz="0" w:space="0" w:color="auto"/>
        <w:right w:val="none" w:sz="0" w:space="0" w:color="auto"/>
      </w:divBdr>
      <w:divsChild>
        <w:div w:id="759714227">
          <w:marLeft w:val="0"/>
          <w:marRight w:val="0"/>
          <w:marTop w:val="0"/>
          <w:marBottom w:val="0"/>
          <w:divBdr>
            <w:top w:val="none" w:sz="0" w:space="0" w:color="auto"/>
            <w:left w:val="none" w:sz="0" w:space="0" w:color="auto"/>
            <w:bottom w:val="none" w:sz="0" w:space="0" w:color="auto"/>
            <w:right w:val="none" w:sz="0" w:space="0" w:color="auto"/>
          </w:divBdr>
        </w:div>
      </w:divsChild>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08868026">
      <w:bodyDiv w:val="1"/>
      <w:marLeft w:val="0"/>
      <w:marRight w:val="0"/>
      <w:marTop w:val="0"/>
      <w:marBottom w:val="0"/>
      <w:divBdr>
        <w:top w:val="none" w:sz="0" w:space="0" w:color="auto"/>
        <w:left w:val="none" w:sz="0" w:space="0" w:color="auto"/>
        <w:bottom w:val="none" w:sz="0" w:space="0" w:color="auto"/>
        <w:right w:val="none" w:sz="0" w:space="0" w:color="auto"/>
      </w:divBdr>
      <w:divsChild>
        <w:div w:id="1040865122">
          <w:marLeft w:val="0"/>
          <w:marRight w:val="0"/>
          <w:marTop w:val="0"/>
          <w:marBottom w:val="0"/>
          <w:divBdr>
            <w:top w:val="none" w:sz="0" w:space="0" w:color="auto"/>
            <w:left w:val="none" w:sz="0" w:space="0" w:color="auto"/>
            <w:bottom w:val="none" w:sz="0" w:space="0" w:color="auto"/>
            <w:right w:val="none" w:sz="0" w:space="0" w:color="auto"/>
          </w:divBdr>
        </w:div>
        <w:div w:id="2110003598">
          <w:marLeft w:val="0"/>
          <w:marRight w:val="0"/>
          <w:marTop w:val="0"/>
          <w:marBottom w:val="0"/>
          <w:divBdr>
            <w:top w:val="none" w:sz="0" w:space="0" w:color="auto"/>
            <w:left w:val="none" w:sz="0" w:space="0" w:color="auto"/>
            <w:bottom w:val="none" w:sz="0" w:space="0" w:color="auto"/>
            <w:right w:val="none" w:sz="0" w:space="0" w:color="auto"/>
          </w:divBdr>
        </w:div>
      </w:divsChild>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84698565">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spear.land.vic.gov.au/spear/pages/about/about-the-application/release-notes.shtml" TargetMode="External"/><Relationship Id="rId26" Type="http://schemas.openxmlformats.org/officeDocument/2006/relationships/hyperlink" Target="https://www.spear.land.vic.gov.au/spear/pages/about/contact-us/land-victoria.shtml" TargetMode="External"/><Relationship Id="rId3" Type="http://schemas.openxmlformats.org/officeDocument/2006/relationships/customXml" Target="../customXml/item3.xml"/><Relationship Id="rId21" Type="http://schemas.openxmlformats.org/officeDocument/2006/relationships/hyperlink" Target="https://www.land.vic.gov.au/maps-and-spatial/projects-and-programs/digital-cadastre-modernisation/frequently-asked-questions"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pear.info@delwp.vic.gov.au" TargetMode="External"/><Relationship Id="rId25" Type="http://schemas.openxmlformats.org/officeDocument/2006/relationships/hyperlink" Target="mailto:spear.info@delwp.vic.gov.au"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land.vic.gov.au/maps-and-spatial/maps-and-spatial-news/developing-a-10-year-strategy-for-victorias-cadastral-system" TargetMode="External"/><Relationship Id="rId20" Type="http://schemas.openxmlformats.org/officeDocument/2006/relationships/hyperlink" Target="https://www.land.vic.gov.au/__data/assets/pdf_file/0027/594045/Change-advisory-notice-288-Spatial-Upgrade-of-Multiple-Vicmap-Products.pdf" TargetMode="External"/><Relationship Id="rId29" Type="http://schemas.openxmlformats.org/officeDocument/2006/relationships/hyperlink" Target="http://www.relayservice.com.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pear.info@delwp.vic.gov.au"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hyperlink" Target="mailto:customer.service@delwp.vic.gov.au" TargetMode="External"/><Relationship Id="rId10" Type="http://schemas.openxmlformats.org/officeDocument/2006/relationships/settings" Target="settings.xml"/><Relationship Id="rId19" Type="http://schemas.openxmlformats.org/officeDocument/2006/relationships/hyperlink" Target="https://www.land.vic.gov.au/__data/assets/pdf_file/0027/604935/Factsheet-a-more-spatially-accurate-Vicmap.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3.png"/><Relationship Id="rId27" Type="http://schemas.openxmlformats.org/officeDocument/2006/relationships/image" Target="media/image5.emf"/><Relationship Id="rId30" Type="http://schemas.openxmlformats.org/officeDocument/2006/relationships/hyperlink" Target="http://www.spear.land.vic.gov.au"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13\OneDrive%20-%20Department%20of%20Environment,%20Land,%20Water%20and%20Planning\SPEAR-Newsletter-Template%202020.dotx" TargetMode="External"/></Relationships>
</file>

<file path=word/theme/theme1.xml><?xml version="1.0" encoding="utf-8"?>
<a:theme xmlns:a="http://schemas.openxmlformats.org/drawingml/2006/main" name="LI_Colour Theme">
  <a:themeElements>
    <a:clrScheme name="Custom 2">
      <a:dk1>
        <a:srgbClr val="363534"/>
      </a:dk1>
      <a:lt1>
        <a:sysClr val="window" lastClr="FFFFFF"/>
      </a:lt1>
      <a:dk2>
        <a:srgbClr val="007DB9"/>
      </a:dk2>
      <a:lt2>
        <a:srgbClr val="E5F2F8"/>
      </a:lt2>
      <a:accent1>
        <a:srgbClr val="00B2A9"/>
      </a:accent1>
      <a:accent2>
        <a:srgbClr val="007DB9"/>
      </a:accent2>
      <a:accent3>
        <a:srgbClr val="201547"/>
      </a:accent3>
      <a:accent4>
        <a:srgbClr val="99E0DD"/>
      </a:accent4>
      <a:accent5>
        <a:srgbClr val="99CBE3"/>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mso-contentType ?>
<SharedContentType xmlns="Microsoft.SharePoint.Taxonomy.ContentTypeSync" SourceId="797aeec6-0273-40f2-ab3e-beee73212332" ContentTypeId="0x0101002517F445A0F35E449C98AAD631F2B0384413"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ewsletter" ma:contentTypeID="0x0101002517F445A0F35E449C98AAD631F2B03844130056047F3B6C8C3B479E74BE2D3B8BB81F" ma:contentTypeVersion="14" ma:contentTypeDescription="" ma:contentTypeScope="" ma:versionID="29c2c910f321c4653ae48fd8b1006d79">
  <xsd:schema xmlns:xsd="http://www.w3.org/2001/XMLSchema" xmlns:xs="http://www.w3.org/2001/XMLSchema" xmlns:p="http://schemas.microsoft.com/office/2006/metadata/properties" xmlns:ns1="http://schemas.microsoft.com/sharepoint/v3" xmlns:ns2="a5f32de4-e402-4188-b034-e71ca7d22e54" xmlns:ns3="9fd47c19-1c4a-4d7d-b342-c10cef269344" xmlns:ns4="98c66cb3-df93-4064-8ed4-8a3239383991" xmlns:ns5="08dd40ec-d54f-4948-9a0d-aded732edd5e" targetNamespace="http://schemas.microsoft.com/office/2006/metadata/properties" ma:root="true" ma:fieldsID="cda0d92ff14bb8db95e81d62cc75dbe9" ns1:_="" ns2:_="" ns3:_="" ns4:_="" ns5:_="">
    <xsd:import namespace="http://schemas.microsoft.com/sharepoint/v3"/>
    <xsd:import namespace="a5f32de4-e402-4188-b034-e71ca7d22e54"/>
    <xsd:import namespace="9fd47c19-1c4a-4d7d-b342-c10cef269344"/>
    <xsd:import namespace="98c66cb3-df93-4064-8ed4-8a3239383991"/>
    <xsd:import namespace="08dd40ec-d54f-4948-9a0d-aded732edd5e"/>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o24e9b4cf9c6440188f05cd7fdc7b5ea" minOccurs="0"/>
                <xsd:element ref="ns2:Project_x0020_Status" minOccurs="0"/>
                <xsd:element ref="ns5:Tag" minOccurs="0"/>
                <xsd:element ref="ns2:Review_x0020_Date" minOccurs="0"/>
                <xsd:element ref="ns1:URL" minOccurs="0"/>
                <xsd:element ref="ns5:Related_x0020_System" minOccurs="0"/>
                <xsd:element ref="ns2:Event_x0020_Name" minOccurs="0"/>
                <xsd:element ref="ns2: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3"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Review_x0020_Date" ma:index="35" nillable="true" ma:displayName="Review Date" ma:description="This is the date that you will be alerted to review your object." ma:format="DateOnly" ma:internalName="Review_x0020_Date">
      <xsd:simpleType>
        <xsd:restriction base="dms:DateTime"/>
      </xsd:simpleType>
    </xsd:element>
    <xsd:element name="Event_x0020_Name" ma:index="38" nillable="true" ma:displayName="Event Name" ma:description="The name/title of the event, function or activity including meeting - DEPI" ma:internalName="Event_x0020_Name">
      <xsd:simpleType>
        <xsd:restriction base="dms:Text">
          <xsd:maxLength value="255"/>
        </xsd:restriction>
      </xsd:simpleType>
    </xsd:element>
    <xsd:element name="Event_x0020_Date" ma:index="39" nillable="true" ma:displayName="Event Date" ma:description="Date of event. The event could be meeting, function, activity etc." ma:format="DateOnly" ma:internalName="Ev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1"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dd40ec-d54f-4948-9a0d-aded732edd5e" elementFormDefault="qualified">
    <xsd:import namespace="http://schemas.microsoft.com/office/2006/documentManagement/types"/>
    <xsd:import namespace="http://schemas.microsoft.com/office/infopath/2007/PartnerControls"/>
    <xsd:element name="Tag" ma:index="34" nillable="true" ma:displayName="Tag" ma:internalName="Tag">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a5f32de4-e402-4188-b034-e71ca7d22e54">DOCID423-878882233-4101</_dlc_DocId>
    <_dlc_DocIdUrl xmlns="a5f32de4-e402-4188-b034-e71ca7d22e54">
      <Url>https://delwpvicgovau.sharepoint.com/sites/ecm_423/_layouts/15/DocIdRedir.aspx?ID=DOCID423-878882233-4101</Url>
      <Description>DOCID423-878882233-4101</Description>
    </_dlc_DocIdUrl>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Related_x0020_System xmlns="08dd40ec-d54f-4948-9a0d-aded732edd5e" xsi:nil="tru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 xsi:nil="true"/>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Event_x0020_Date xmlns="a5f32de4-e402-4188-b034-e71ca7d22e54" xsi:nil="true"/>
    <Tag xmlns="08dd40ec-d54f-4948-9a0d-aded732edd5e" xsi:nil="true"/>
  </documentManagement>
</p:properties>
</file>

<file path=customXml/itemProps1.xml><?xml version="1.0" encoding="utf-8"?>
<ds:datastoreItem xmlns:ds="http://schemas.openxmlformats.org/officeDocument/2006/customXml" ds:itemID="{30CA60F1-21CF-413E-9361-2CBAF468109C}">
  <ds:schemaRefs>
    <ds:schemaRef ds:uri="http://schemas.microsoft.com/sharepoint/v3/contenttype/forms"/>
  </ds:schemaRefs>
</ds:datastoreItem>
</file>

<file path=customXml/itemProps2.xml><?xml version="1.0" encoding="utf-8"?>
<ds:datastoreItem xmlns:ds="http://schemas.openxmlformats.org/officeDocument/2006/customXml" ds:itemID="{F3EBBA0D-27A1-444A-BA74-36C0AA1F9999}">
  <ds:schemaRefs>
    <ds:schemaRef ds:uri="http://schemas.microsoft.com/office/2006/metadata/customXsn"/>
  </ds:schemaRefs>
</ds:datastoreItem>
</file>

<file path=customXml/itemProps3.xml><?xml version="1.0" encoding="utf-8"?>
<ds:datastoreItem xmlns:ds="http://schemas.openxmlformats.org/officeDocument/2006/customXml" ds:itemID="{C90B6000-A8B4-48C8-ABE3-3A5C8CB7467F}">
  <ds:schemaRefs>
    <ds:schemaRef ds:uri="Microsoft.SharePoint.Taxonomy.ContentTypeSync"/>
  </ds:schemaRefs>
</ds:datastoreItem>
</file>

<file path=customXml/itemProps4.xml><?xml version="1.0" encoding="utf-8"?>
<ds:datastoreItem xmlns:ds="http://schemas.openxmlformats.org/officeDocument/2006/customXml" ds:itemID="{91D22BD0-E2C0-46F0-8527-62B6B4FAA705}">
  <ds:schemaRefs>
    <ds:schemaRef ds:uri="http://schemas.microsoft.com/sharepoint/events"/>
    <ds:schemaRef ds:uri="http://www.w3.org/2000/xmlns/"/>
  </ds:schemaRefs>
</ds:datastoreItem>
</file>

<file path=customXml/itemProps5.xml><?xml version="1.0" encoding="utf-8"?>
<ds:datastoreItem xmlns:ds="http://schemas.openxmlformats.org/officeDocument/2006/customXml" ds:itemID="{C0FBAC8B-FAEC-411A-BCCD-E4C96A516836}">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a5f32de4-e402-4188-b034-e71ca7d22e54"/>
    <ds:schemaRef ds:uri="9fd47c19-1c4a-4d7d-b342-c10cef269344"/>
    <ds:schemaRef ds:uri="98c66cb3-df93-4064-8ed4-8a3239383991"/>
    <ds:schemaRef ds:uri="08dd40ec-d54f-4948-9a0d-aded732edd5e"/>
  </ds:schemaRefs>
</ds:datastoreItem>
</file>

<file path=customXml/itemProps6.xml><?xml version="1.0" encoding="utf-8"?>
<ds:datastoreItem xmlns:ds="http://schemas.openxmlformats.org/officeDocument/2006/customXml" ds:itemID="{51997955-30AF-4C30-AA88-D7D43E1D9087}">
  <ds:schemaRefs>
    <ds:schemaRef ds:uri="http://schemas.openxmlformats.org/officeDocument/2006/bibliography"/>
    <ds:schemaRef ds:uri="http://www.w3.org/2000/xmlns/"/>
  </ds:schemaRefs>
</ds:datastoreItem>
</file>

<file path=customXml/itemProps7.xml><?xml version="1.0" encoding="utf-8"?>
<ds:datastoreItem xmlns:ds="http://schemas.openxmlformats.org/officeDocument/2006/customXml" ds:itemID="{3B7C4837-972C-4FA4-9656-BEC9518223CA}">
  <ds:schemaRefs>
    <ds:schemaRef ds:uri="http://schemas.microsoft.com/office/2006/metadata/properties"/>
    <ds:schemaRef ds:uri="http://www.w3.org/2000/xmlns/"/>
    <ds:schemaRef ds:uri="a5f32de4-e402-4188-b034-e71ca7d22e54"/>
    <ds:schemaRef ds:uri="http://schemas.microsoft.com/sharepoint/v3"/>
    <ds:schemaRef ds:uri="9fd47c19-1c4a-4d7d-b342-c10cef269344"/>
    <ds:schemaRef ds:uri="http://schemas.microsoft.com/office/infopath/2007/PartnerControls"/>
    <ds:schemaRef ds:uri="98c66cb3-df93-4064-8ed4-8a3239383991"/>
    <ds:schemaRef ds:uri="http://www.w3.org/2001/XMLSchema-instance"/>
    <ds:schemaRef ds:uri="08dd40ec-d54f-4948-9a0d-aded732edd5e"/>
  </ds:schemaRefs>
</ds:datastoreItem>
</file>

<file path=docProps/app.xml><?xml version="1.0" encoding="utf-8"?>
<Properties xmlns="http://schemas.openxmlformats.org/officeDocument/2006/extended-properties" xmlns:vt="http://schemas.openxmlformats.org/officeDocument/2006/docPropsVTypes">
  <Template>SPEAR-Newsletter-Template%202020.dotx</Template>
  <TotalTime>1520</TotalTime>
  <Pages>7</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SPEAR News - Dec 2020</vt:lpstr>
    </vt:vector>
  </TitlesOfParts>
  <Company/>
  <LinksUpToDate>false</LinksUpToDate>
  <CharactersWithSpaces>12574</CharactersWithSpaces>
  <SharedDoc>false</SharedDoc>
  <HLinks>
    <vt:vector size="72" baseType="variant">
      <vt:variant>
        <vt:i4>1048591</vt:i4>
      </vt:variant>
      <vt:variant>
        <vt:i4>36</vt:i4>
      </vt:variant>
      <vt:variant>
        <vt:i4>0</vt:i4>
      </vt:variant>
      <vt:variant>
        <vt:i4>5</vt:i4>
      </vt:variant>
      <vt:variant>
        <vt:lpwstr>http://www.spear.land.vic.gov.au/</vt:lpwstr>
      </vt:variant>
      <vt:variant>
        <vt:lpwstr/>
      </vt:variant>
      <vt:variant>
        <vt:i4>2490422</vt:i4>
      </vt:variant>
      <vt:variant>
        <vt:i4>33</vt:i4>
      </vt:variant>
      <vt:variant>
        <vt:i4>0</vt:i4>
      </vt:variant>
      <vt:variant>
        <vt:i4>5</vt:i4>
      </vt:variant>
      <vt:variant>
        <vt:lpwstr>http://www.relayservice.com.au/</vt:lpwstr>
      </vt:variant>
      <vt:variant>
        <vt:lpwstr/>
      </vt:variant>
      <vt:variant>
        <vt:i4>2687044</vt:i4>
      </vt:variant>
      <vt:variant>
        <vt:i4>30</vt:i4>
      </vt:variant>
      <vt:variant>
        <vt:i4>0</vt:i4>
      </vt:variant>
      <vt:variant>
        <vt:i4>5</vt:i4>
      </vt:variant>
      <vt:variant>
        <vt:lpwstr>mailto:customer.service@delwp.vic.gov.au</vt:lpwstr>
      </vt:variant>
      <vt:variant>
        <vt:lpwstr/>
      </vt:variant>
      <vt:variant>
        <vt:i4>7929982</vt:i4>
      </vt:variant>
      <vt:variant>
        <vt:i4>24</vt:i4>
      </vt:variant>
      <vt:variant>
        <vt:i4>0</vt:i4>
      </vt:variant>
      <vt:variant>
        <vt:i4>5</vt:i4>
      </vt:variant>
      <vt:variant>
        <vt:lpwstr>https://www.spear.land.vic.gov.au/spear/pages/about/contact-us/land-victoria.shtml</vt:lpwstr>
      </vt:variant>
      <vt:variant>
        <vt:lpwstr/>
      </vt:variant>
      <vt:variant>
        <vt:i4>393321</vt:i4>
      </vt:variant>
      <vt:variant>
        <vt:i4>21</vt:i4>
      </vt:variant>
      <vt:variant>
        <vt:i4>0</vt:i4>
      </vt:variant>
      <vt:variant>
        <vt:i4>5</vt:i4>
      </vt:variant>
      <vt:variant>
        <vt:lpwstr>mailto:spear.info@delwp.vic.gov.au</vt:lpwstr>
      </vt:variant>
      <vt:variant>
        <vt:lpwstr/>
      </vt:variant>
      <vt:variant>
        <vt:i4>393321</vt:i4>
      </vt:variant>
      <vt:variant>
        <vt:i4>18</vt:i4>
      </vt:variant>
      <vt:variant>
        <vt:i4>0</vt:i4>
      </vt:variant>
      <vt:variant>
        <vt:i4>5</vt:i4>
      </vt:variant>
      <vt:variant>
        <vt:lpwstr>mailto:spear.info@delwp.vic.gov.au</vt:lpwstr>
      </vt:variant>
      <vt:variant>
        <vt:lpwstr/>
      </vt:variant>
      <vt:variant>
        <vt:i4>655438</vt:i4>
      </vt:variant>
      <vt:variant>
        <vt:i4>15</vt:i4>
      </vt:variant>
      <vt:variant>
        <vt:i4>0</vt:i4>
      </vt:variant>
      <vt:variant>
        <vt:i4>5</vt:i4>
      </vt:variant>
      <vt:variant>
        <vt:lpwstr>https://www.land.vic.gov.au/maps-and-spatial/projects-and-programs/digital-cadastre-modernisation/frequently-asked-questions</vt:lpwstr>
      </vt:variant>
      <vt:variant>
        <vt:lpwstr/>
      </vt:variant>
      <vt:variant>
        <vt:i4>4784253</vt:i4>
      </vt:variant>
      <vt:variant>
        <vt:i4>12</vt:i4>
      </vt:variant>
      <vt:variant>
        <vt:i4>0</vt:i4>
      </vt:variant>
      <vt:variant>
        <vt:i4>5</vt:i4>
      </vt:variant>
      <vt:variant>
        <vt:lpwstr>https://www.land.vic.gov.au/__data/assets/pdf_file/0027/594045/Change-advisory-notice-288-Spatial-Upgrade-of-Multiple-Vicmap-Products.pdf</vt:lpwstr>
      </vt:variant>
      <vt:variant>
        <vt:lpwstr/>
      </vt:variant>
      <vt:variant>
        <vt:i4>720993</vt:i4>
      </vt:variant>
      <vt:variant>
        <vt:i4>9</vt:i4>
      </vt:variant>
      <vt:variant>
        <vt:i4>0</vt:i4>
      </vt:variant>
      <vt:variant>
        <vt:i4>5</vt:i4>
      </vt:variant>
      <vt:variant>
        <vt:lpwstr>https://www.land.vic.gov.au/__data/assets/pdf_file/0027/604935/Factsheet-a-more-spatially-accurate-Vicmap.pdf</vt:lpwstr>
      </vt:variant>
      <vt:variant>
        <vt:lpwstr/>
      </vt:variant>
      <vt:variant>
        <vt:i4>6160384</vt:i4>
      </vt:variant>
      <vt:variant>
        <vt:i4>6</vt:i4>
      </vt:variant>
      <vt:variant>
        <vt:i4>0</vt:i4>
      </vt:variant>
      <vt:variant>
        <vt:i4>5</vt:i4>
      </vt:variant>
      <vt:variant>
        <vt:lpwstr>https://www.spear.land.vic.gov.au/spear/pages/about/about-the-application/release-notes.shtml</vt:lpwstr>
      </vt:variant>
      <vt:variant>
        <vt:lpwstr/>
      </vt:variant>
      <vt:variant>
        <vt:i4>393321</vt:i4>
      </vt:variant>
      <vt:variant>
        <vt:i4>3</vt:i4>
      </vt:variant>
      <vt:variant>
        <vt:i4>0</vt:i4>
      </vt:variant>
      <vt:variant>
        <vt:i4>5</vt:i4>
      </vt:variant>
      <vt:variant>
        <vt:lpwstr>mailto:spear.info@delwp.vic.gov.au</vt:lpwstr>
      </vt:variant>
      <vt:variant>
        <vt:lpwstr/>
      </vt:variant>
      <vt:variant>
        <vt:i4>3997808</vt:i4>
      </vt:variant>
      <vt:variant>
        <vt:i4>0</vt:i4>
      </vt:variant>
      <vt:variant>
        <vt:i4>0</vt:i4>
      </vt:variant>
      <vt:variant>
        <vt:i4>5</vt:i4>
      </vt:variant>
      <vt:variant>
        <vt:lpwstr>https://www.land.vic.gov.au/maps-and-spatial/maps-and-spatial-news/developing-a-10-year-strategy-for-victorias-cadastral-system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SPEAR News - Dec 2020</dc:title>
  <dc:subject/>
  <dc:creator>Admin</dc:creator>
  <cp:keywords/>
  <dc:description/>
  <cp:lastModifiedBy>Melissa S Harris (DELWP)</cp:lastModifiedBy>
  <cp:revision>275</cp:revision>
  <cp:lastPrinted>2020-12-03T14:46:00Z</cp:lastPrinted>
  <dcterms:created xsi:type="dcterms:W3CDTF">2022-11-10T17:17:00Z</dcterms:created>
  <dcterms:modified xsi:type="dcterms:W3CDTF">2022-12-06T23:09:00Z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0x0101002517F445A0F35E449C98AAD631F2B03844130056047F3B6C8C3B479E74BE2D3B8BB81F</vt:lpwstr>
  </property>
  <property fmtid="{D5CDD505-2E9C-101B-9397-08002B2CF9AE}" pid="19" name="Section">
    <vt:lpwstr>6;#Subdivision|d01e1b3b-9a60-4abc-9d99-b97e80e2e194</vt:lpwstr>
  </property>
  <property fmtid="{D5CDD505-2E9C-101B-9397-08002B2CF9AE}" pid="20" name="Agency">
    <vt:lpwstr>1;#Department of Environment, Land, Water and Planning|607a3f87-1228-4cd9-82a5-076aa8776274</vt:lpwstr>
  </property>
  <property fmtid="{D5CDD505-2E9C-101B-9397-08002B2CF9AE}" pid="21" name="Branch">
    <vt:lpwstr>7;#Land Registry Services|49f83574-4e0d-42dc-acdb-b58e9d81ab9b</vt:lpwstr>
  </property>
  <property fmtid="{D5CDD505-2E9C-101B-9397-08002B2CF9AE}" pid="22" name="Division">
    <vt:lpwstr>4;#Land Use Victoria|df55b370-7608-494b-9fb4-f51a3f958028</vt:lpwstr>
  </property>
  <property fmtid="{D5CDD505-2E9C-101B-9397-08002B2CF9AE}" pid="23" name="Dissemination Limiting Marker">
    <vt:lpwstr>2;#FOUO|955eb6fc-b35a-4808-8aa5-31e514fa3f26</vt:lpwstr>
  </property>
  <property fmtid="{D5CDD505-2E9C-101B-9397-08002B2CF9AE}" pid="24" name="Group1">
    <vt:lpwstr>5;#Local Infrastructure|35232ce7-1039-46ab-a331-4c8e969be43f</vt:lpwstr>
  </property>
  <property fmtid="{D5CDD505-2E9C-101B-9397-08002B2CF9AE}" pid="25" name="Security Classification">
    <vt:lpwstr>3;#Unclassified|7fa379f4-4aba-4692-ab80-7d39d3a23cf4</vt:lpwstr>
  </property>
  <property fmtid="{D5CDD505-2E9C-101B-9397-08002B2CF9AE}" pid="26" name="Projects">
    <vt:lpwstr/>
  </property>
  <property fmtid="{D5CDD505-2E9C-101B-9397-08002B2CF9AE}" pid="27" name="Sub-Section">
    <vt:lpwstr/>
  </property>
  <property fmtid="{D5CDD505-2E9C-101B-9397-08002B2CF9AE}" pid="28" name="Copyright Licence Name">
    <vt:lpwstr/>
  </property>
  <property fmtid="{D5CDD505-2E9C-101B-9397-08002B2CF9AE}" pid="29" name="Copyright License Type">
    <vt:lpwstr/>
  </property>
  <property fmtid="{D5CDD505-2E9C-101B-9397-08002B2CF9AE}" pid="30" name="wic_System_Copyright">
    <vt:lpwstr>State of Victoria</vt:lpwstr>
  </property>
  <property fmtid="{D5CDD505-2E9C-101B-9397-08002B2CF9AE}" pid="31" name="o85941e134754762b9719660a258a6e6">
    <vt:lpwstr/>
  </property>
  <property fmtid="{D5CDD505-2E9C-101B-9397-08002B2CF9AE}" pid="32" name="df723ab3fe1c4eb7a0b151674e7ac40d">
    <vt:lpwstr/>
  </property>
  <property fmtid="{D5CDD505-2E9C-101B-9397-08002B2CF9AE}" pid="33" name="Reference_x0020_Type">
    <vt:lpwstr/>
  </property>
  <property fmtid="{D5CDD505-2E9C-101B-9397-08002B2CF9AE}" pid="34" name="Location_x0020_Type">
    <vt:lpwstr/>
  </property>
  <property fmtid="{D5CDD505-2E9C-101B-9397-08002B2CF9AE}" pid="35" name="o2e611f6ba3e4c8f9a895dfb7980639e">
    <vt:lpwstr/>
  </property>
  <property fmtid="{D5CDD505-2E9C-101B-9397-08002B2CF9AE}" pid="36" name="ld508a88e6264ce89693af80a72862cb">
    <vt:lpwstr/>
  </property>
  <property fmtid="{D5CDD505-2E9C-101B-9397-08002B2CF9AE}" pid="37" name="Location Type">
    <vt:lpwstr/>
  </property>
  <property fmtid="{D5CDD505-2E9C-101B-9397-08002B2CF9AE}" pid="38" name="Reference Type">
    <vt:lpwstr/>
  </property>
  <property fmtid="{D5CDD505-2E9C-101B-9397-08002B2CF9AE}" pid="39" name="_dlc_DocIdItemGuid">
    <vt:lpwstr>1b0376e0-2496-4c44-8a3d-732ade2643b2</vt:lpwstr>
  </property>
  <property fmtid="{D5CDD505-2E9C-101B-9397-08002B2CF9AE}" pid="40" name="SharedWithUsers">
    <vt:lpwstr>394;#Brandon G Keeble (DELWP);#23;#Mark A Briffa (DELWP);#25;#Susannah Maley (DELWP);#122;#Richard Jefferson (DELWP);#258;#Fiona Nguyen (DELWP);#141;#Wendy Bowran (DELWP);#176;#Amy C Walker (DELWP);#24;#Leanne J Dillon-Thomas (DELWP);#546;#Jessica M Piets</vt:lpwstr>
  </property>
  <property fmtid="{D5CDD505-2E9C-101B-9397-08002B2CF9AE}" pid="41" name="MediaServiceImageTags">
    <vt:lpwstr/>
  </property>
  <property fmtid="{D5CDD505-2E9C-101B-9397-08002B2CF9AE}" pid="42" name="lcf76f155ced4ddcb4097134ff3c332f">
    <vt:lpwstr/>
  </property>
  <property fmtid="{D5CDD505-2E9C-101B-9397-08002B2CF9AE}" pid="43" name="MSIP_Label_4257e2ab-f512-40e2-9c9a-c64247360765_Enabled">
    <vt:lpwstr>true</vt:lpwstr>
  </property>
  <property fmtid="{D5CDD505-2E9C-101B-9397-08002B2CF9AE}" pid="44" name="MSIP_Label_4257e2ab-f512-40e2-9c9a-c64247360765_SetDate">
    <vt:lpwstr>2022-11-23T03:47:15Z</vt:lpwstr>
  </property>
  <property fmtid="{D5CDD505-2E9C-101B-9397-08002B2CF9AE}" pid="45" name="MSIP_Label_4257e2ab-f512-40e2-9c9a-c64247360765_Method">
    <vt:lpwstr>Privileged</vt:lpwstr>
  </property>
  <property fmtid="{D5CDD505-2E9C-101B-9397-08002B2CF9AE}" pid="46" name="MSIP_Label_4257e2ab-f512-40e2-9c9a-c64247360765_Name">
    <vt:lpwstr>OFFICIAL</vt:lpwstr>
  </property>
  <property fmtid="{D5CDD505-2E9C-101B-9397-08002B2CF9AE}" pid="47" name="MSIP_Label_4257e2ab-f512-40e2-9c9a-c64247360765_SiteId">
    <vt:lpwstr>e8bdd6f7-fc18-4e48-a554-7f547927223b</vt:lpwstr>
  </property>
  <property fmtid="{D5CDD505-2E9C-101B-9397-08002B2CF9AE}" pid="48" name="MSIP_Label_4257e2ab-f512-40e2-9c9a-c64247360765_ActionId">
    <vt:lpwstr>6b88497b-d905-4609-be5e-1b70eb87c98f</vt:lpwstr>
  </property>
  <property fmtid="{D5CDD505-2E9C-101B-9397-08002B2CF9AE}" pid="49" name="MSIP_Label_4257e2ab-f512-40e2-9c9a-c64247360765_ContentBits">
    <vt:lpwstr>2</vt:lpwstr>
  </property>
</Properties>
</file>